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24" w:rsidRPr="00C46989" w:rsidRDefault="0086722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</w:p>
    <w:p w:rsidR="00676CB5" w:rsidRPr="00C46989" w:rsidRDefault="005611C4" w:rsidP="005611C4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Style w:val="s0"/>
          <w:b/>
          <w:sz w:val="20"/>
          <w:szCs w:val="20"/>
          <w:lang w:val="kk-KZ"/>
        </w:rPr>
      </w:pPr>
      <w:r>
        <w:rPr>
          <w:rStyle w:val="s0"/>
          <w:b/>
          <w:sz w:val="20"/>
          <w:szCs w:val="20"/>
          <w:lang w:val="kk-KZ"/>
        </w:rPr>
        <w:t>Исх:№9 от 22.01.2019 г</w:t>
      </w:r>
    </w:p>
    <w:p w:rsidR="008460FA" w:rsidRPr="00C46989" w:rsidRDefault="008460FA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</w:p>
    <w:p w:rsidR="00DF3DF4" w:rsidRPr="00C46989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  <w:r w:rsidRPr="00C46989">
        <w:rPr>
          <w:rStyle w:val="s0"/>
          <w:b/>
          <w:sz w:val="20"/>
          <w:szCs w:val="20"/>
          <w:lang w:val="kk-KZ"/>
        </w:rPr>
        <w:t xml:space="preserve">Объявление </w:t>
      </w:r>
      <w:r w:rsidR="00AC31B2" w:rsidRPr="00C46989">
        <w:rPr>
          <w:rStyle w:val="s0"/>
          <w:b/>
          <w:sz w:val="20"/>
          <w:szCs w:val="20"/>
          <w:lang w:val="kk-KZ"/>
        </w:rPr>
        <w:t xml:space="preserve"> №</w:t>
      </w:r>
      <w:r w:rsidR="00580FAE" w:rsidRPr="00C46989">
        <w:rPr>
          <w:rStyle w:val="s0"/>
          <w:b/>
          <w:sz w:val="20"/>
          <w:szCs w:val="20"/>
          <w:lang w:val="kk-KZ"/>
        </w:rPr>
        <w:t>2</w:t>
      </w:r>
    </w:p>
    <w:p w:rsidR="00DF3DF4" w:rsidRPr="00C46989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  <w:r w:rsidRPr="00C46989">
        <w:rPr>
          <w:rStyle w:val="s0"/>
          <w:b/>
          <w:sz w:val="20"/>
          <w:szCs w:val="20"/>
          <w:lang w:val="kk-KZ"/>
        </w:rPr>
        <w:t>о проведении закупа способом запроса ценовых предложений</w:t>
      </w:r>
    </w:p>
    <w:p w:rsidR="00DF3DF4" w:rsidRPr="00C46989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</w:rPr>
      </w:pPr>
      <w:r w:rsidRPr="00C46989">
        <w:rPr>
          <w:rStyle w:val="s0"/>
          <w:b/>
          <w:sz w:val="20"/>
          <w:szCs w:val="20"/>
        </w:rPr>
        <w:t xml:space="preserve">(в соответствии с главой </w:t>
      </w:r>
      <w:r w:rsidR="00615406" w:rsidRPr="00C46989">
        <w:rPr>
          <w:rStyle w:val="s0"/>
          <w:b/>
          <w:sz w:val="20"/>
          <w:szCs w:val="20"/>
        </w:rPr>
        <w:t>10</w:t>
      </w:r>
      <w:r w:rsidRPr="00C46989">
        <w:rPr>
          <w:rStyle w:val="s0"/>
          <w:b/>
          <w:sz w:val="20"/>
          <w:szCs w:val="20"/>
        </w:rPr>
        <w:t xml:space="preserve">  Постановления Правительства РК №1729 от 30.10.2009 г.)</w:t>
      </w:r>
    </w:p>
    <w:p w:rsidR="00DF3DF4" w:rsidRPr="00C46989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</w:p>
    <w:p w:rsidR="003C265F" w:rsidRPr="00C46989" w:rsidRDefault="003C265F" w:rsidP="003C265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-142" w:right="43" w:firstLine="682"/>
        <w:jc w:val="both"/>
        <w:rPr>
          <w:spacing w:val="-1"/>
          <w:sz w:val="20"/>
          <w:szCs w:val="20"/>
        </w:rPr>
      </w:pPr>
      <w:r w:rsidRPr="00C46989">
        <w:rPr>
          <w:sz w:val="20"/>
          <w:szCs w:val="20"/>
        </w:rPr>
        <w:t xml:space="preserve">Настоящее объявление по закупу </w:t>
      </w:r>
      <w:r w:rsidR="009720A5" w:rsidRPr="00C46989">
        <w:rPr>
          <w:sz w:val="20"/>
          <w:szCs w:val="20"/>
          <w:lang w:val="kk-KZ"/>
        </w:rPr>
        <w:t>изделий</w:t>
      </w:r>
      <w:r w:rsidR="005B6C70" w:rsidRPr="00C46989">
        <w:rPr>
          <w:sz w:val="20"/>
          <w:szCs w:val="20"/>
        </w:rPr>
        <w:t xml:space="preserve"> медицинского назначения</w:t>
      </w:r>
      <w:r w:rsidRPr="00C46989">
        <w:rPr>
          <w:sz w:val="20"/>
          <w:szCs w:val="20"/>
        </w:rPr>
        <w:t xml:space="preserve"> (далее - Товары) для</w:t>
      </w:r>
      <w:r w:rsidRPr="00C46989">
        <w:rPr>
          <w:color w:val="FF0000"/>
          <w:sz w:val="20"/>
          <w:szCs w:val="20"/>
        </w:rPr>
        <w:t xml:space="preserve"> </w:t>
      </w:r>
      <w:r w:rsidRPr="00C46989">
        <w:rPr>
          <w:bCs/>
          <w:spacing w:val="-2"/>
          <w:sz w:val="20"/>
          <w:szCs w:val="20"/>
          <w:lang w:val="kk-KZ"/>
        </w:rPr>
        <w:t>К</w:t>
      </w:r>
      <w:r w:rsidRPr="00C46989">
        <w:rPr>
          <w:bCs/>
          <w:spacing w:val="-2"/>
          <w:sz w:val="20"/>
          <w:szCs w:val="20"/>
        </w:rPr>
        <w:t xml:space="preserve">оммунального </w:t>
      </w:r>
      <w:r w:rsidRPr="00C46989">
        <w:rPr>
          <w:bCs/>
          <w:spacing w:val="-2"/>
          <w:sz w:val="20"/>
          <w:szCs w:val="20"/>
          <w:lang w:val="kk-KZ"/>
        </w:rPr>
        <w:t>г</w:t>
      </w:r>
      <w:r w:rsidRPr="00C46989">
        <w:rPr>
          <w:bCs/>
          <w:spacing w:val="-2"/>
          <w:sz w:val="20"/>
          <w:szCs w:val="20"/>
        </w:rPr>
        <w:t xml:space="preserve">осударственного предприятия на праве хозяйственного ведения «Областной медицинский центр» управления здравоохранения Кызылординской области </w:t>
      </w:r>
      <w:r w:rsidRPr="00C46989">
        <w:rPr>
          <w:b/>
          <w:bCs/>
          <w:spacing w:val="-2"/>
          <w:sz w:val="20"/>
          <w:szCs w:val="20"/>
        </w:rPr>
        <w:t>(далее –</w:t>
      </w:r>
      <w:r w:rsidRPr="00C46989">
        <w:rPr>
          <w:b/>
          <w:bCs/>
          <w:spacing w:val="-2"/>
          <w:sz w:val="20"/>
          <w:szCs w:val="20"/>
          <w:lang w:val="kk-KZ"/>
        </w:rPr>
        <w:t xml:space="preserve"> </w:t>
      </w:r>
      <w:r w:rsidRPr="00C46989">
        <w:rPr>
          <w:b/>
          <w:bCs/>
          <w:spacing w:val="-2"/>
          <w:sz w:val="20"/>
          <w:szCs w:val="20"/>
        </w:rPr>
        <w:t>ОМЦ)</w:t>
      </w:r>
      <w:r w:rsidRPr="00C46989">
        <w:rPr>
          <w:bCs/>
          <w:spacing w:val="-2"/>
          <w:sz w:val="20"/>
          <w:szCs w:val="20"/>
        </w:rPr>
        <w:t xml:space="preserve"> </w:t>
      </w:r>
      <w:r w:rsidRPr="00C46989">
        <w:rPr>
          <w:sz w:val="20"/>
          <w:szCs w:val="20"/>
        </w:rPr>
        <w:t xml:space="preserve">разработана с целью </w:t>
      </w:r>
      <w:r w:rsidRPr="00C46989">
        <w:rPr>
          <w:spacing w:val="-1"/>
          <w:sz w:val="20"/>
          <w:szCs w:val="20"/>
        </w:rPr>
        <w:t xml:space="preserve">предоставления потенциальным поставщикам полной информации об участии в закупе </w:t>
      </w:r>
      <w:r w:rsidRPr="00C46989">
        <w:rPr>
          <w:rStyle w:val="s1"/>
          <w:sz w:val="20"/>
          <w:szCs w:val="20"/>
        </w:rPr>
        <w:t>способом запроса ценовых предложений</w:t>
      </w:r>
      <w:r w:rsidRPr="00C46989">
        <w:rPr>
          <w:spacing w:val="-1"/>
          <w:sz w:val="20"/>
          <w:szCs w:val="20"/>
        </w:rPr>
        <w:t xml:space="preserve">. </w:t>
      </w:r>
    </w:p>
    <w:p w:rsidR="00894749" w:rsidRPr="00894749" w:rsidRDefault="00DF3DF4" w:rsidP="00894749">
      <w:pPr>
        <w:pStyle w:val="a4"/>
        <w:numPr>
          <w:ilvl w:val="0"/>
          <w:numId w:val="2"/>
        </w:numPr>
        <w:tabs>
          <w:tab w:val="left" w:pos="993"/>
        </w:tabs>
        <w:ind w:left="-142" w:firstLine="709"/>
        <w:jc w:val="both"/>
        <w:rPr>
          <w:b/>
          <w:sz w:val="20"/>
          <w:szCs w:val="20"/>
        </w:rPr>
      </w:pPr>
      <w:r w:rsidRPr="00894749">
        <w:rPr>
          <w:spacing w:val="-1"/>
          <w:sz w:val="20"/>
          <w:szCs w:val="20"/>
        </w:rPr>
        <w:t xml:space="preserve">Сумма, </w:t>
      </w:r>
      <w:r w:rsidRPr="00894749">
        <w:rPr>
          <w:sz w:val="20"/>
          <w:szCs w:val="20"/>
        </w:rPr>
        <w:t xml:space="preserve">выделенная по </w:t>
      </w:r>
      <w:r w:rsidRPr="00894749">
        <w:rPr>
          <w:bCs/>
          <w:sz w:val="20"/>
          <w:szCs w:val="20"/>
        </w:rPr>
        <w:t xml:space="preserve">закупу </w:t>
      </w:r>
      <w:r w:rsidRPr="00894749">
        <w:rPr>
          <w:sz w:val="20"/>
          <w:szCs w:val="20"/>
        </w:rPr>
        <w:t>товаров</w:t>
      </w:r>
      <w:r w:rsidR="003C265F" w:rsidRPr="00894749">
        <w:rPr>
          <w:sz w:val="20"/>
          <w:szCs w:val="20"/>
        </w:rPr>
        <w:t xml:space="preserve"> </w:t>
      </w:r>
      <w:r w:rsidRPr="00894749">
        <w:rPr>
          <w:rStyle w:val="s1"/>
          <w:b w:val="0"/>
          <w:sz w:val="20"/>
          <w:szCs w:val="20"/>
        </w:rPr>
        <w:t>способом запроса ценовых предложений составляет</w:t>
      </w:r>
      <w:r w:rsidR="003C265F" w:rsidRPr="00894749">
        <w:rPr>
          <w:rStyle w:val="s1"/>
          <w:b w:val="0"/>
          <w:sz w:val="20"/>
          <w:szCs w:val="20"/>
        </w:rPr>
        <w:t xml:space="preserve"> </w:t>
      </w:r>
      <w:r w:rsidR="00894749" w:rsidRPr="00894749">
        <w:rPr>
          <w:b/>
          <w:sz w:val="20"/>
          <w:szCs w:val="20"/>
        </w:rPr>
        <w:t>116 481 000</w:t>
      </w:r>
    </w:p>
    <w:p w:rsidR="00DF3DF4" w:rsidRPr="003A42C6" w:rsidRDefault="003A42C6" w:rsidP="00C41556">
      <w:pPr>
        <w:pStyle w:val="a4"/>
        <w:ind w:lef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894749" w:rsidRPr="00894749">
        <w:rPr>
          <w:b/>
          <w:sz w:val="20"/>
          <w:szCs w:val="20"/>
        </w:rPr>
        <w:t>сто шестнадцать миллионов четыреста восемьдесят одна тысяча</w:t>
      </w:r>
      <w:r w:rsidR="00DF3DF4" w:rsidRPr="003A42C6">
        <w:rPr>
          <w:b/>
          <w:sz w:val="20"/>
          <w:szCs w:val="20"/>
        </w:rPr>
        <w:t>)</w:t>
      </w:r>
      <w:r w:rsidR="005B6C70" w:rsidRPr="003A42C6">
        <w:rPr>
          <w:b/>
          <w:sz w:val="20"/>
          <w:szCs w:val="20"/>
        </w:rPr>
        <w:t xml:space="preserve"> тенге</w:t>
      </w:r>
      <w:r w:rsidR="00DF3DF4" w:rsidRPr="003A42C6">
        <w:rPr>
          <w:b/>
          <w:sz w:val="20"/>
          <w:szCs w:val="20"/>
        </w:rPr>
        <w:t xml:space="preserve">; </w:t>
      </w:r>
    </w:p>
    <w:p w:rsidR="008460FA" w:rsidRPr="00122D6D" w:rsidRDefault="008460FA" w:rsidP="00DF3DF4">
      <w:pPr>
        <w:jc w:val="center"/>
        <w:rPr>
          <w:b/>
          <w:bCs/>
          <w:sz w:val="20"/>
          <w:szCs w:val="20"/>
          <w:lang w:val="kk-KZ"/>
        </w:rPr>
      </w:pPr>
    </w:p>
    <w:p w:rsidR="00DF3DF4" w:rsidRPr="00C46989" w:rsidRDefault="00DF3DF4" w:rsidP="00DF3DF4">
      <w:pPr>
        <w:jc w:val="center"/>
        <w:rPr>
          <w:b/>
          <w:bCs/>
          <w:sz w:val="20"/>
          <w:szCs w:val="20"/>
        </w:rPr>
      </w:pPr>
      <w:r w:rsidRPr="00C46989">
        <w:rPr>
          <w:b/>
          <w:bCs/>
          <w:sz w:val="20"/>
          <w:szCs w:val="20"/>
        </w:rPr>
        <w:t>Перечень закупаемых товаров</w:t>
      </w:r>
    </w:p>
    <w:p w:rsidR="002E024D" w:rsidRPr="00C46989" w:rsidRDefault="002E024D" w:rsidP="00DF3DF4">
      <w:pPr>
        <w:jc w:val="center"/>
        <w:rPr>
          <w:b/>
          <w:bCs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568"/>
        <w:gridCol w:w="2126"/>
        <w:gridCol w:w="2268"/>
        <w:gridCol w:w="1276"/>
        <w:gridCol w:w="709"/>
        <w:gridCol w:w="850"/>
        <w:gridCol w:w="1134"/>
        <w:gridCol w:w="1418"/>
      </w:tblGrid>
      <w:tr w:rsidR="00C407A9" w:rsidRPr="00C46989" w:rsidTr="00C46989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Описание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Ед.</w:t>
            </w:r>
            <w:r w:rsidRPr="00C46989">
              <w:rPr>
                <w:sz w:val="20"/>
                <w:szCs w:val="20"/>
                <w:lang w:val="kk-KZ"/>
              </w:rPr>
              <w:t xml:space="preserve"> </w:t>
            </w:r>
            <w:r w:rsidRPr="00C46989">
              <w:rPr>
                <w:sz w:val="20"/>
                <w:szCs w:val="20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Цена за ед-цу</w:t>
            </w:r>
          </w:p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(тенге)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Выделенная сумма в тенге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Азопирам Р.К.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Азопирам Р.К.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150 000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Бария сульфат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порошок для приготовления суснезии для приема внутрь 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225 000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Бинт гипс 15см*270см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Бинт гипс 15см*270см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322 000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Бинт гипс. 20см*270см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Бинт гипс. 20см*270см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411 000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Бумага для записи ЭКГ 210*280*180 М для Schiller AT-102 PT-160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Бумага для записи ЭКГ 210*280*180 М для Schiller AT-102 PT-160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пачка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235 000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Вазелин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65 000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504AD6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Вазофикс (ПУР)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не менее </w:t>
            </w:r>
            <w:r w:rsidRPr="00C46989">
              <w:rPr>
                <w:color w:val="333333"/>
                <w:sz w:val="20"/>
                <w:szCs w:val="20"/>
              </w:rPr>
              <w:t>18 G 1,3*33 мм периферический внутривенный катетер с дополнительным инъекционным портом для длительного применения. Скорость потока 103 мл/мин, (зеленый/белый)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color w:val="333333"/>
                <w:sz w:val="20"/>
                <w:szCs w:val="20"/>
              </w:rPr>
            </w:pPr>
            <w:r w:rsidRPr="00C41556">
              <w:rPr>
                <w:color w:val="333333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31 000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Вата медицинская гигроскопическая нестерильная фасованная  не менее 100гр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Вата медицинская гигроскопическая нестерильная фасованная не менее 100гр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1 475 000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Гель для УЗИ не менее 1литр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Гель для УЗИ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120 000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Грелка комбинированная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Грелка комбинированная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13 680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Гемостатический материал -Серджисел хирургический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Гемостатический материал -Серджисел хирургический не менее 5*35 №12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164550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1 645 500</w:t>
            </w:r>
          </w:p>
        </w:tc>
      </w:tr>
      <w:tr w:rsidR="00894749" w:rsidRPr="003A42C6" w:rsidTr="00894749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 xml:space="preserve">Декстроза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color w:val="333333"/>
                <w:sz w:val="20"/>
                <w:szCs w:val="20"/>
              </w:rPr>
            </w:pPr>
            <w:r w:rsidRPr="00C41556">
              <w:rPr>
                <w:color w:val="333333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Дискофикс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 xml:space="preserve"> синий, </w:t>
            </w:r>
            <w:r w:rsidRPr="00C46989">
              <w:rPr>
                <w:sz w:val="20"/>
                <w:szCs w:val="20"/>
              </w:rPr>
              <w:t xml:space="preserve">не менее </w:t>
            </w:r>
            <w:r w:rsidRPr="00C46989">
              <w:rPr>
                <w:color w:val="333333"/>
                <w:sz w:val="20"/>
                <w:szCs w:val="20"/>
              </w:rPr>
              <w:t>3-ходовой кран 360°, без ПВХ и латекса, повышенная механическая и химическая устойчивость, для инфузионной терапии и мониторинга, винтовые соединения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color w:val="333333"/>
                <w:sz w:val="20"/>
                <w:szCs w:val="20"/>
              </w:rPr>
            </w:pPr>
            <w:r w:rsidRPr="00C41556">
              <w:rPr>
                <w:color w:val="333333"/>
                <w:sz w:val="20"/>
                <w:szCs w:val="20"/>
              </w:rPr>
              <w:t>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31 750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Жгут кровоостанавливающий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Жгут кровоостанавливающий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2 200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Закрепитель на 25л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Закрепитель на 25л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канистра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12850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1 285 000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Игла эпидуральная со срезом не менее №18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Игла эпидуральная со срезом не менее №18, 1,3*80 мм (розовый)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4 947 000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Индикаторная лента (бумажная) в рулонах  120-132 град на не менее 2000 тестов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Индикаторная лента (бумажная) в рулонах  120-132 град на не менее 2000 тестов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470 000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Калия хлорид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  <w:lang w:val="kk-KZ"/>
              </w:rPr>
            </w:pPr>
            <w:r w:rsidRPr="00C46989">
              <w:rPr>
                <w:sz w:val="20"/>
                <w:szCs w:val="20"/>
              </w:rPr>
              <w:t>субстанция</w:t>
            </w:r>
          </w:p>
          <w:p w:rsidR="00894749" w:rsidRPr="00C46989" w:rsidRDefault="008947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105 000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Кислородная подушка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Кислородная подушка обьем не менее 40литров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65 000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Клеенка подкладная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Клеенка подкладная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600 000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Колгара не менее 15см*10см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ренатурированный коллаген. Барьер рассасывающийся коллагеновый противоспаечный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мембрана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142 500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Колгара не менее 15см*20см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ренатурированный коллаген. Барьер рассасывающийся коллагеновый противоспаечный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мембрана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166 500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Колпачки алюминиевые гладкие быстросъемные с надрезами на дне, лепестком для отгиба и линиями ослабленного сечения с диаметром горловины  не более 34,0мм тип 12Б34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Колпачки алюминиевые гладкие быстросъемные с надрезами на дне, лепестком для отгиба и линиями ослабленного сечения с диаметром горловины не более34,0мм тип 12Б34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2 070 000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Комплект урологический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Простыня с  боковыми вырезами для ног,  с ромбовидным отверстием не более 7*10 см и адгезивным слоем вокруг не более 180*120, Подстилка впитывающая  влагонепроницаемая с адгезивным краем не более 60*90,Подстилка впитывающая  влагонепроницаемая с адгезивным краем не более 140*80,Бахилы высокие не более 120*70 2шт,Салфетка не более 25*25 4шт,Лента операционная не более 5*60 1шт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144 500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Контур дыхательный взрослый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Контур дыхательный взрослый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4 840 000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Крахмал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color w:val="333333"/>
                <w:sz w:val="20"/>
                <w:szCs w:val="20"/>
              </w:rPr>
            </w:pPr>
            <w:r w:rsidRPr="00C41556">
              <w:rPr>
                <w:color w:val="333333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Костный воск №12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Воск костный хирургический, стерильный, нерассасывающийся, однократного применения, в пластинах по 2,5 гр. в упаковке не менее №12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66 300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Ланцеты не менее №102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Ланцеты не менее №102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175 000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Лейкопластырь на нетканой основе для особо чувствительной кожи, микропористый, влаго-и воздухопроницаемый  не менее 2см*500см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Лейкопластырь на нетканой основе для особо чувствительной кожи, микропористый, влаго-и воздухопроницаемый  не менее 2см*500см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750 000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Лейкопластырь на тканевой основе для особо чувствительной кожи, микропористый, влаго-и воздухопроницаемый не менее 3см*500см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FF7296">
            <w:pPr>
              <w:rPr>
                <w:sz w:val="20"/>
                <w:szCs w:val="20"/>
                <w:lang w:val="kk-KZ"/>
              </w:rPr>
            </w:pPr>
            <w:r w:rsidRPr="00C46989">
              <w:rPr>
                <w:sz w:val="20"/>
                <w:szCs w:val="20"/>
              </w:rPr>
              <w:t xml:space="preserve">Пластырь на текстильной основе, белого цвета , гипоаллергенный, влаго- и воздухопроницаемый, гипоаллергенный, для нормального типа кожи,  эластичный , надежная фиксация. Пластырь фиксирующий, предназначен для фиксации повязок на ранах, фиксации катетеров, дренажей, зондов и других предметов и материалов медицинского назначения. </w:t>
            </w:r>
            <w:r w:rsidRPr="00C46989">
              <w:rPr>
                <w:sz w:val="20"/>
                <w:szCs w:val="20"/>
                <w:lang w:val="kk-KZ"/>
              </w:rPr>
              <w:t>С</w:t>
            </w:r>
            <w:r w:rsidRPr="00C46989">
              <w:rPr>
                <w:sz w:val="20"/>
                <w:szCs w:val="20"/>
              </w:rPr>
              <w:t xml:space="preserve"> низкой степенью риска. Пластырь может применяться в стационарных, амбулаторных медицинских учреждениях, в полевых условиях и в быту. Изготовлен из хлопчатобумажной ткани, с применением гипоаллергенного </w:t>
            </w:r>
            <w:r w:rsidRPr="00C46989">
              <w:rPr>
                <w:sz w:val="20"/>
                <w:szCs w:val="20"/>
              </w:rPr>
              <w:lastRenderedPageBreak/>
              <w:t>синтетического клея на основе цинк-оксида. размер:  не менее  3см*500</w:t>
            </w:r>
          </w:p>
          <w:p w:rsidR="00894749" w:rsidRPr="00C46989" w:rsidRDefault="00894749" w:rsidP="00FF729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840 000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Линия Инфузомат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504AD6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 xml:space="preserve">Линия инфузомат для внутривенных инфузий, стандарт, </w:t>
            </w:r>
            <w:r w:rsidRPr="00C46989">
              <w:rPr>
                <w:sz w:val="20"/>
                <w:szCs w:val="20"/>
              </w:rPr>
              <w:t xml:space="preserve">не менее </w:t>
            </w:r>
            <w:r w:rsidRPr="00C46989">
              <w:rPr>
                <w:color w:val="333333"/>
                <w:sz w:val="20"/>
                <w:szCs w:val="20"/>
              </w:rPr>
              <w:t>250 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color w:val="333333"/>
                <w:sz w:val="20"/>
                <w:szCs w:val="20"/>
              </w:rPr>
            </w:pPr>
            <w:r w:rsidRPr="00C41556">
              <w:rPr>
                <w:color w:val="333333"/>
                <w:sz w:val="20"/>
                <w:szCs w:val="20"/>
              </w:rPr>
              <w:t>1890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378 000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55 000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Мешок Амбу ручной взрослый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Мешок Амбу ручной взрослый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250 000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Мешок для дыхательного контура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Мешок для дыхательного контура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140 000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Мочеприемник для одноразового применения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Мочеприемник для одноразового применения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340 000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Набор д/нефростомии  №14F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Набор д/нефростомии  №14F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1 605 000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д/цистомии №</w:t>
            </w:r>
            <w:r>
              <w:rPr>
                <w:sz w:val="20"/>
                <w:szCs w:val="20"/>
              </w:rPr>
              <w:t>12,</w:t>
            </w:r>
            <w:r w:rsidRPr="00C46989">
              <w:rPr>
                <w:sz w:val="20"/>
                <w:szCs w:val="20"/>
              </w:rPr>
              <w:t xml:space="preserve"> 14F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д/цистомии №</w:t>
            </w:r>
            <w:r>
              <w:rPr>
                <w:sz w:val="20"/>
                <w:szCs w:val="20"/>
              </w:rPr>
              <w:t>12,</w:t>
            </w:r>
            <w:r w:rsidRPr="00C46989">
              <w:rPr>
                <w:sz w:val="20"/>
                <w:szCs w:val="20"/>
              </w:rPr>
              <w:t xml:space="preserve"> 14F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1 130 000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для диализа: катетер двухканальный 12F * 20 см, проводник J.035*70см, дилататор 10F, 12F игла 18G*7 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для диализа: катетер двухканальный 12F * 20 см, проводник J.035*70см, дилататор 10F, 12F игла 18G*7 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26550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2 655 000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Наконечник для  кружки Эсмарха и микроклизм взрослый размер №8,0*160 для одноразового применения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Наконечник для  кружки Эсмарха и микроклизм взрослый размер №8,0*160 для одноразового применения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110 000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Натрия бромид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89 000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Натрия гидрокарбонат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33 000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Натрия хлорид порошок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325 000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Набор д/внутреннего дренажа верхних мочевых путей №5F 20/4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Н-р д/внутреннего дренажа верхних мочевых путей №5F 20/4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1 275 000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Набор д/внутреннего дренажа верхних мочевых путей №6F 20/4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Н-р д/внутреннего дренажа верхних мочевых путей №6F 20/4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1 275 000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Опрыскиватель не менее 10л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Опрыскиватель не менее 10л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95 000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Перчатки хирургические латексные неопудренные стерильные Gammex размер 7,5- 8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латексные, стерильные, неопудренные</w:t>
            </w:r>
            <w:r w:rsidRPr="00C46989">
              <w:rPr>
                <w:sz w:val="20"/>
                <w:szCs w:val="20"/>
              </w:rPr>
              <w:br/>
              <w:t>текстурированные, толщина (средний палец) не более 0.17 мм,</w:t>
            </w:r>
            <w:r w:rsidRPr="00C46989">
              <w:rPr>
                <w:sz w:val="20"/>
                <w:szCs w:val="20"/>
              </w:rPr>
              <w:br/>
              <w:t>манжета: без валика, с адгезивной полосой</w:t>
            </w:r>
            <w:r w:rsidRPr="00C46989">
              <w:rPr>
                <w:sz w:val="20"/>
                <w:szCs w:val="20"/>
              </w:rPr>
              <w:br/>
              <w:t>коричневый цвет, Класс 2 а – со средней степенью риска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812 000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Перчатки хирургические латексные неопудренные стерильные Medi-Grip  размер 7,5-8,0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spacing w:after="240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латексные, стерильные</w:t>
            </w:r>
            <w:r w:rsidRPr="00C46989">
              <w:rPr>
                <w:sz w:val="20"/>
                <w:szCs w:val="20"/>
              </w:rPr>
              <w:br/>
              <w:t>текстурированные, неопудренные</w:t>
            </w:r>
            <w:r w:rsidRPr="00C46989">
              <w:rPr>
                <w:sz w:val="20"/>
                <w:szCs w:val="20"/>
              </w:rPr>
              <w:br/>
              <w:t xml:space="preserve">манжета: без валика, </w:t>
            </w:r>
            <w:r w:rsidRPr="00C46989">
              <w:rPr>
                <w:sz w:val="20"/>
                <w:szCs w:val="20"/>
              </w:rPr>
              <w:br/>
              <w:t>усиленная (одинарная</w:t>
            </w:r>
            <w:r w:rsidRPr="00C46989">
              <w:rPr>
                <w:sz w:val="20"/>
                <w:szCs w:val="20"/>
              </w:rPr>
              <w:br/>
              <w:t>толщина не менее 0.24 мм)</w:t>
            </w:r>
            <w:r w:rsidRPr="00C46989">
              <w:rPr>
                <w:sz w:val="20"/>
                <w:szCs w:val="20"/>
              </w:rPr>
              <w:br/>
              <w:t>Цвет - белый или бежевый,                                 Класс 2 а – со средней степенью риска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815 000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Пергидроль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350 000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Пергаментная бумага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пергаментная бумага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225 000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Пила Джигли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Пила Джигли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21 000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Пленка рентген. мед.Аква 18*24 №100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Пленка рентген. мед.Аква 18*24 №100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910 000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Пленка рентген.мед. </w:t>
            </w:r>
            <w:r w:rsidRPr="00C46989">
              <w:rPr>
                <w:sz w:val="20"/>
                <w:szCs w:val="20"/>
              </w:rPr>
              <w:lastRenderedPageBreak/>
              <w:t>Аква 30*40 №100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lastRenderedPageBreak/>
              <w:t>Пленка рентген.мед. Аква 30*40 №100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</w:t>
            </w:r>
            <w:r w:rsidRPr="00C46989">
              <w:rPr>
                <w:sz w:val="20"/>
                <w:szCs w:val="20"/>
              </w:rPr>
              <w:lastRenderedPageBreak/>
              <w:t>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3 110 000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Пленка рентген.мед.Аква 24*30 №100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Пленка рентген.мед.Аква 24*30 №100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18550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1 855 000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Пленка рентген.мед.Аква 35*35 №100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Пленка рентген.мед.Аква 35*35 №100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37100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3 710 000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Пробки резиновые 4Ц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Пробки резиновые 4Ц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520 000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Проявитель  не менее  20 л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Проявитель  не менее 20 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канистра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23850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2 385 000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Салфетка спиртовая для инъекций одноразовые в индивидуальной упаковке размер 5,6х6,5 см,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Салфетки спиртовая для инъекций одноразовые в индивидуальной упаковке размер 5,6х6,5 см,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39 000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Системы одноразовые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для переливания крови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color w:val="333333"/>
                <w:sz w:val="20"/>
                <w:szCs w:val="20"/>
              </w:rPr>
            </w:pPr>
            <w:r w:rsidRPr="00C41556">
              <w:rPr>
                <w:color w:val="333333"/>
                <w:sz w:val="20"/>
                <w:szCs w:val="20"/>
              </w:rPr>
              <w:t>85,88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343 520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Соединитель гибкий  22M/15F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соединитель гибкий  22M/15F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1 180 000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 xml:space="preserve">Спинокан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 xml:space="preserve"> G 24-26  3,5 0,47*90 игла для спинномозговой анестезии и люмбальной пункции со срезом типа "Квинке", с прозрачный павильон-призма для идентификации СМЖ.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2 180 000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Судно эмалированное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Судно эмалированное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167 700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Сыворотка против паука каракурта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spacing w:after="240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раствор для инъекций 1 доза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165000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165 000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spacing w:after="240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Сыворотка противозмеиная поливалентная  раствор для инъекций 1 доза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spacing w:after="240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раствор для инъекций 1 доза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165000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165 000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Сыворотка противостолбнячная лошадиная очищенная концентрированная жидкая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раствор для внутримышечного и подкожного введения в ампулах в комплекте с сывороткой лошадиной очищенной разведенной 1:100 в ампулах №5   3000МЕ (1 доза)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1 900 000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Термографическая пленка 20*25 (125л)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Термографическая пленка 20*25 (125л)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181 500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Термографическая пленка 20*30 (125л)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Термографическая пленка 20*30 (125л)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288 300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Термографическая пленка 35*43 (125л)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Термографическая пленка 35*43 (125л)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120700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362 100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Термоиндикатор мед.ИС 180 500тест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термоиндикатор мед.ИС 180 500тест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33 100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Тест полоски №50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Тест полоски №50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240 000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Тонометр медицинский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  <w:lang w:val="kk-KZ"/>
              </w:rPr>
            </w:pPr>
            <w:r w:rsidRPr="00C46989">
              <w:rPr>
                <w:sz w:val="20"/>
                <w:szCs w:val="20"/>
              </w:rPr>
              <w:t>механический для измерения артериального давления Пределы измерения : 0-300мм рт.ст Точность: +-3мм рт.ст. Размеры 135(Д)*88(Ш)*55(В)мм Вес:114+-5г отн.влажность 10-90%</w:t>
            </w:r>
            <w:r w:rsidRPr="00C46989">
              <w:rPr>
                <w:sz w:val="20"/>
                <w:szCs w:val="20"/>
                <w:lang w:val="kk-KZ"/>
              </w:rPr>
              <w:t xml:space="preserve"> (С заключением  ГОСстандарт)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70 000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Трахеостомическая трубка с манжетой низкого давления силиконизированная №7,0-9,0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трахеостомическая трубка с манжетой низкого давления силиконизированная №7,0-9,0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220 000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Трубка силиконовая медицинская 6*1,5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трубка силиконовая медицинская  размер 6*1,5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1 025 000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Удлинитили для инфузионных насосов </w:t>
            </w:r>
            <w:r w:rsidRPr="00C46989">
              <w:rPr>
                <w:sz w:val="20"/>
                <w:szCs w:val="20"/>
              </w:rPr>
              <w:lastRenderedPageBreak/>
              <w:t>(магистрали) прозрачный длиной 90см,20см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lastRenderedPageBreak/>
              <w:t xml:space="preserve">Удлинитили для инфузионных насосов (магистрали) прозрачный </w:t>
            </w:r>
            <w:r w:rsidRPr="00C46989">
              <w:rPr>
                <w:sz w:val="20"/>
                <w:szCs w:val="20"/>
              </w:rPr>
              <w:lastRenderedPageBreak/>
              <w:t>длиной 90см,20см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475 000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Ультрапро сетка композиционная 15х15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Ультрапро сетка композиционная 15х15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48550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971 000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6532A3">
            <w:pPr>
              <w:rPr>
                <w:sz w:val="20"/>
                <w:szCs w:val="20"/>
                <w:lang w:val="kk-KZ"/>
              </w:rPr>
            </w:pPr>
            <w:r w:rsidRPr="00C46989">
              <w:rPr>
                <w:sz w:val="20"/>
                <w:szCs w:val="20"/>
                <w:lang w:val="kk-KZ"/>
              </w:rPr>
              <w:t>Фильтр тепловлагообмен.с портом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6532A3">
            <w:pPr>
              <w:rPr>
                <w:sz w:val="20"/>
                <w:szCs w:val="20"/>
                <w:lang w:val="kk-KZ"/>
              </w:rPr>
            </w:pPr>
            <w:r w:rsidRPr="00C46989">
              <w:rPr>
                <w:sz w:val="20"/>
                <w:szCs w:val="20"/>
                <w:lang w:val="kk-KZ"/>
              </w:rPr>
              <w:t>Фильтр тепловлагообмен.с 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3 750 000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Формальдегид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65 000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Фурациллин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color w:val="333333"/>
                <w:sz w:val="20"/>
                <w:szCs w:val="20"/>
              </w:rPr>
            </w:pPr>
            <w:r w:rsidRPr="00C41556">
              <w:rPr>
                <w:color w:val="333333"/>
                <w:sz w:val="20"/>
                <w:szCs w:val="20"/>
              </w:rPr>
              <w:t>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14 000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Хирургическая шапочка-берет с мягкой синтетической полимерной резинкой по краю, диаметр 55см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Хирургическая шапочка-берет с мягкой синтетической полимерной резинкой по краю, диаметр 55см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250 000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 xml:space="preserve">Хлоргексидин биглюконат 20%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раствор для наружного применения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color w:val="333333"/>
                <w:sz w:val="20"/>
                <w:szCs w:val="20"/>
              </w:rPr>
            </w:pPr>
            <w:r w:rsidRPr="00C41556">
              <w:rPr>
                <w:color w:val="333333"/>
                <w:sz w:val="20"/>
                <w:szCs w:val="20"/>
              </w:rPr>
              <w:t>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62 000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Цоликлоны  Анти А10мл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Цоликлоны  Анти А 10мл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45 000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Цоликлоны  Анти В 10мл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Цоликлоны  Анти В 10мл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45 000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Цоликлоны  Анти Д-супер 10мл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Цоликлоны  Анти Д-супер 10мл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45 000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Электроды для ЭКГ F-9070 однократного применения для взрослых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Электроды для ЭКГ F-9070 однократного применения для взрослых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2 250 000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Эндотрахеальная трубка (тип Мэрфи) с манжетой силиконизированная №7,0-8,5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Эндотрахеальная трубка (тип Мэрфи) с манжетой силиконизированная №7,0-8,5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1 400 000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Этибонд зеленый М3 (2/0),75см игла колющая 31мм,1/2окр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Этибонд зеленый М3 (2/0),75см игла колющая 31мм,1/2окр W932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25 200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Натронная известь 5л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Натронная известь 5л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>
            <w:pPr>
              <w:jc w:val="center"/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канистра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color w:val="333333"/>
                <w:sz w:val="20"/>
                <w:szCs w:val="20"/>
              </w:rPr>
            </w:pPr>
            <w:r w:rsidRPr="00C41556">
              <w:rPr>
                <w:color w:val="333333"/>
                <w:sz w:val="20"/>
                <w:szCs w:val="20"/>
              </w:rPr>
              <w:t>15185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3 037 000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C4155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Гемоконтейнер сдвоенный д\крови и ее компонентов 450/300мл консервантом.-Гемакон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C4155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Гемоконтейнер сдвоенный д\крови и ее компон. 450/300мл с консервантом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C41556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контейнер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1 425 000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C4155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д/катетер.крупных сосудов 1-канал.7F\20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C4155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д/катетер.крупных сосудов 1-канал.7F\20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C41556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709 500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C4155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д/катетер.крупных сосудов 1-канал.8F\15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C4155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д/катетер.крупных сосудов 1-канал.8F\15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C41556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709 500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C4155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д/катетер.крупных сосудов 2- канальный 7F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C4155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д/катетер.крупных сосудов 2- канальный 7F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C41556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1 760 000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C4155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д/катетер.крупных сосудов 2- канальный 8F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C4155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д/катетер.крупных сосудов 2- канальный 8F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C41556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1 760 000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C4155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д/катетер.крупных сосудов 3- канальный от 7F-8F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C4155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 д/катетер.крупных сосудов 3- канальный от 7F-8F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C41556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973 500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Бумага для ЭКГ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Бумага для ЭКГ в рулоне для Электрокардиографа ECG – 1150, производство Nihon Kohden, размер 63мм*30м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179 000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Бумага с тепловой записью 110*140*142 (без сетки) пачка складывающаяся (гармошка) без сетки, с меткой для Nihon Kohden.Cardiofax GEM ECG-9020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Бумага с тепловой записью 110*140*142 (без сетки) пачка складывающаяся (гармошка) без сетки, с меткой для Nihon Kohden.Cardiofax GEM ECG-9020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пачка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255 000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Емкость-контейнер пластиковый для медицинских отходов не менее 0,5л (цвет желтый)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Габаритные размеры, ДхШхВ, не менее мм: 130,5х120мм</w:t>
            </w:r>
            <w:r w:rsidRPr="00C46989">
              <w:rPr>
                <w:sz w:val="20"/>
                <w:szCs w:val="20"/>
              </w:rPr>
              <w:br/>
              <w:t xml:space="preserve">Объём емкости не менее — 0,5 л. </w:t>
            </w:r>
            <w:r w:rsidRPr="00C46989">
              <w:rPr>
                <w:sz w:val="20"/>
                <w:szCs w:val="20"/>
              </w:rPr>
              <w:br/>
              <w:t>Масса — не более 0,07 кг.</w:t>
            </w:r>
            <w:r w:rsidRPr="00C46989">
              <w:rPr>
                <w:sz w:val="20"/>
                <w:szCs w:val="20"/>
              </w:rPr>
              <w:br/>
              <w:t>Используемый материал — полипропилен, стойкий к воздействию дезинфицирующих средств.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410 000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Емкость-контейнер пластиковый для медицинских отходов не менее 1л (цвет желтый)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Габаритные размеры — не менее 135 х 120 мм</w:t>
            </w:r>
            <w:r w:rsidRPr="00C46989">
              <w:rPr>
                <w:sz w:val="20"/>
                <w:szCs w:val="20"/>
              </w:rPr>
              <w:br/>
              <w:t>Обьём емкости не менее — 1 л.</w:t>
            </w:r>
            <w:r w:rsidRPr="00C46989">
              <w:rPr>
                <w:sz w:val="20"/>
                <w:szCs w:val="20"/>
              </w:rPr>
              <w:br/>
              <w:t>Масса — не более 0,2 кг.</w:t>
            </w:r>
            <w:r w:rsidRPr="00C46989">
              <w:rPr>
                <w:sz w:val="20"/>
                <w:szCs w:val="20"/>
              </w:rPr>
              <w:br/>
              <w:t>Используемый материал — полистирол, стойкий к воздействию дезинфицирующих средств.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270 000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Емкость-контейнер пластиковый для сбора мочи с крышкой не менее 100мл стерильный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Диаметр: не менее 62 мм. </w:t>
            </w:r>
            <w:r w:rsidRPr="00C46989">
              <w:rPr>
                <w:sz w:val="20"/>
                <w:szCs w:val="20"/>
              </w:rPr>
              <w:br/>
              <w:t xml:space="preserve">Высота: не менее 75 мм. </w:t>
            </w:r>
            <w:r w:rsidRPr="00C46989">
              <w:rPr>
                <w:sz w:val="20"/>
                <w:szCs w:val="20"/>
              </w:rPr>
              <w:br/>
              <w:t xml:space="preserve">Номинальная емкость: не менее 0,1 л. </w:t>
            </w:r>
            <w:r w:rsidRPr="00C46989">
              <w:rPr>
                <w:sz w:val="20"/>
                <w:szCs w:val="20"/>
              </w:rPr>
              <w:br/>
              <w:t xml:space="preserve">Максимальная емкость: 0,13 л. </w:t>
            </w:r>
            <w:r w:rsidRPr="00C46989">
              <w:rPr>
                <w:sz w:val="20"/>
                <w:szCs w:val="20"/>
              </w:rPr>
              <w:br/>
              <w:t xml:space="preserve">Масса: не более 0,016 кг.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40 000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Канюля назальная с кислородным шлангом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Канюля назальная с кислородным шлангом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820 000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Катетер внутривенный, размер 18-24G стерильный однократного применения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C46989" w:rsidRDefault="00894749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размерами 18-24G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6989" w:rsidRDefault="00894749" w:rsidP="003A50DB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910 000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Катетер для аспирации верхних дыхательных путей №6,8,10,12,14,16,18 с вакуум контролем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Катетер для аспирации верхних дыхательных путей №6,8,10,12,14,16,18 с вакуум контролем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190 000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Катетер для отсасывания слизи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Катетер для отсасывания слизи СН №16-18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24 000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Катетер урологический типа Фалея 2-х ходовой CH №16-24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Катетер урологический типа Фалея 2-х ходовой CH №16-24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600 000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Скальпель одноразовый с ручкой не менее №15 №23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Скальпель одноразовый с ручкой не менее №15 №23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150 000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Лезвие одноразовое не менее №11;23;24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Лезвие одноразовое не менее №11;23;24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600 000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Лигирующая Клипса Титановая Размер Medium-Large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Лигирующая Клипса Титановая Размер Medium-Large по не менее 10 клипс №16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1 450 000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Маска на резинках 3-слойная, гипоаллергенная с фиксатором, бактериальная фильтрация&gt;98%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Маска на резинках 3-слойная, гипоаллергенная с фиксатором, бактериальная фильтрация&gt;98%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1 880 000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Маски анестезиологическая взрослая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Маски анестезиологическая взрослая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650 000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Нить капроновая плетеная с иглой USP-1, метр.4, L-75см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Нить капроновая плетеная с иглой   USP-1, метр.4, L-75см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2 500 000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Нить капроновая плетеная с иглой </w:t>
            </w: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 xml:space="preserve">USP-2, метр.5, L-75см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 xml:space="preserve">Нить капроновая плетеная с иглой USP-2, метр.5, L-75см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2 000 000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Нить капроновая плетеная с иглой USP-2/0, метр.3, L-75см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Нить капроновая плетеная с иглой USP-2/0, метр.3, L-75см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2 500 000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Полиглактин  фиолетовый М3 (2/0) 75 см игла колющая c уплощением кончика, 36мм, 1/2 окр.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Синтетическая рассасывающаяся полифеламентная нить  фиолетового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цвета  из полигликоливой кислоты с покрытием из поликапролактона 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стеарата кальция. Покрытие составляет не более 0,5% веса нити, обеспечивает легкое  скольжение и нетравматичное прохождение через ткани, с атравматическими иглами из высокопрочной и упругой нержавеющей стали.  USP  2/0 (диаметр0,30-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0,349 мм), длиной см: 75, с атравматической колющей иглой, длиной мм: 36.0, кривизной ½ окружности. Для усиления пенитрации игла несет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силиконовое покрытие. Индивидуальная упаковка каждой нити обеспечивает герметичность и стерильность. Особенности вскрытия упаковки  обеспечивают простой доступ к игле   р.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1 260 000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Полиглактин  фиолетовый М3 (2/0) 75 см игла колющая c уплощением кончика, 48мм, 1/2 окр.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Синтетическая рассасывающаяся полифеламентная нить  фиолетового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цвета  из полигликоливой кислоты с покрытием из поликапролактона 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стеарата кальция. Покрытие составляет не более 0,5% веса нити, обеспечивает легкое  скольжение и нетравматичное прохождение через ткани, с атравматическими иглами из высокопрочной и упругой нержавеющей стали.  USP  2/0 (диаметр 0,30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-0,349 мм), длиной см:90, с атравматиче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ской колющей иглой, длиной мм: 40.0,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кривизной ½ окружности. Для усиления пенитрации игла несет силиконовое покрытие. Индивидуальная упаковка каждой нити обеспечивает герметичность и стерильность. Особенности вскрытия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упаковки  обеспечивают простой доступ к игле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700 000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Полиглактин  фиолетовый М3,5 (0) 75 см игла колющая c уплощением кончика, 48мм, 1/2 окр.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Синтетическая рассасывающаяся полифеламентная нить  фиолетового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цвета  из полигликоливой кислоты с покрытием из поликапролакт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о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на 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стеарата кальция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. Покрытие составляет не более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0,5% веса нити,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обеспечивает легкое  скольжение и нетравматичное прохождение через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ткани,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с атравматическими иглами из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высокопрочной и упругой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нержавеющей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стали .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US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P</w:t>
            </w:r>
            <w:r w:rsidRPr="007269E6">
              <w:rPr>
                <w:color w:val="000000" w:themeColor="text1"/>
                <w:sz w:val="20"/>
                <w:szCs w:val="20"/>
              </w:rPr>
              <w:br/>
            </w: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>0 (диаметр 0,35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0,399 мм)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,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длиной см: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90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, с атравматической колющей и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глой, длиной мм: 48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.0,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кр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ивизной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½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окр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ужности. Для усиления пенитрации игла несет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силиконовое покрытие. Индивидуальная упаковка каждой нити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обеспечивает герметичность и стерильность. Особенности вскрытия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упаковки  обеспечивают простой доступ к игл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700 000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Полиглактин  фиолетовый М4 (1) 75 см игла колющая c уплощением кончика, 36мм, 1/2 окр.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Синтетическая рассасывающаяся полифеламентная нить  фиолетового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цвета  из полигликоливой кислоты с покрытием из поликапролакт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она и стеарата кальция. Покрытие составляет не более0,5% веса нити,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обеспечивает легкое  скольжение и нетравматичное прохождение через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ткани, с атравматическими иглами из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высокопрочной и упругой нержавеющей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стали. USP1(диаметр 0,40-0,499 мм), длиной см: 75, с атравматической колющей иглой, длиной мм: 36.0,кривизной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1/2окружности. Для усиления пенитрации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игла несет силиконовое покрытие. Индивидуальная упаковка каждой нити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обеспечивает герметичность и стерильность. Особенности вскрытия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упаковки  обеспечивают простой доступ к игле.Полиглактин  фиолетовый М4 (1) 75 см игла колющая c уплощением кончика,36мм, 1/2 окр.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336 000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Полиглактин  фиолетовый М4 (1) 75 см игла колющая c уплощением кончика, 48мм, 1/2 окр.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Синтетическая рассасывающаяся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полифеламентная нить  фиолетового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цвета  из полигликоливой кислоты с покрытием из поликапролакт она 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стеарата кальция. Покрытие составляет не более 0,5% веса нити, обеспечивает легкое  скольжение и нетравматичное прохождение через ткани, с атравматическими иглами из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высокопрочной и упругой нержавеющей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стали. USP1  (диаметр 0,40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-0,499 мм), длиной см: 90,сатравматической колющей иглой, длиной мм: 48.0,кривизной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1/2окружности. Для усиления пенитрации игла несет силиконовое покрытие. Индивидуальная упаковка каждой нити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обеспечивает герметичность и </w:t>
            </w: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 xml:space="preserve">стерильность. Особенности вскрытия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упаковки  обеспечивают простой доступ к игле.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644 000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Полиглактин  фиолетовый М1 (5/0) 70 см игла колющая c уплощением кончика, 26мм, 1/2 окр.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Синтетическая рассасывающаяся полифеламентная нить  фиолетового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цвета  из полигликоливой кислоты с покрытием из поликапролакт о и стеарата кальция. Покрытие составляет не более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0,5% веса нити, обеспечивает легкое  скольжение и нетравматичное прохождение через ткани, с атравматическими иглами из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высокопрочной и упругой нержавеющ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ей стали. USP5/0 (диаметр 0,10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-0,149 мм), длиной см: 75, с атравматической колющей иглой, длиной мм: 18.0, кривизной 1/2окружности. Для усиления пенитрации игла несет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силиконовое покрытие. Индивидуальная упаковка каждой нити обеспечивает герм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етичность и стерильность. Особенности вскрытия упаковки  обеспечивают простой доступ к игле.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1 260 000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Полиглактин  фиолетовый М1,5 (4/0) 70 см игла колющая c уплощением кончика, 26мм, 1/2 окр.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Синтетическая рассасывающаяся полифеламентная нить  фиолетового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цвета  из полигликоливой кислоты с покрытием из поликапролакт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она и стеарата кальция. Покрытие составляет не более 0,5% веса нити,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обеспечивает легкое  скольжение и нетравматичное прохождение через ткани,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с атравматическими иглами из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высокопрочной и упругой нержавеющей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стали. USP4/0 (диаметр 0,15-0,199 мм),длиной см: 75, с атравматической колющей иглой, длиной мм: 26.0,кривизной 1/2окр ужности. Для усиления пенитрации игла несет силиконовое покрытие. Индивидуальная упаковка каждой нити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обеспечивает герметичность и стерильность. Особенности вскрытия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упаковк и  обеспечивают простой доступ к игле.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700 000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Полиглактин  фиолетовый М2 (3/0) 70 см игла колющая c уплощением кончика, 26мм, 1/2 окр.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Синтетическая рассасывающаяся полифеламентная нить  фиолетового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цвета  из полигликоливой кислоты с покрытием из поликапролакт она 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стеарата кальция. Покрытие составляет не более 0,5% веса нити, обеспечивает легкое  скольжение и нетравматичное прохождение через ткани, с атравматическими иглами из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высокопрочной и упругой нержавеющей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стали. USP3/0  (диаметр 0,20-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0,249 мм), длиной см: 75, сатравматической колющей иглой,длиной мм: 26.0, кривизной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1/2окружности. Для усиления пенитрации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игла несет силиконовое покрытие. Индивидуальная упаковка каждой </w:t>
            </w: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 xml:space="preserve">нити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обеспечивает герметичность и стерильность. Особенности вскрытия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упаковки  обеспечивают простой доступ к игле.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1 960 000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Полиглактин фиолетовый М2 (3/0) 70 см игла колющая c уплощением кончика, 31мм, 1/2 окр.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фиолетового цвета  из полигликоливой кис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лоты с покрытием из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поликапролактона и стеарата кальция. Покрытие составляет не более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0,5% веса нити, обеспечивает легкое  скольжение и нетравматичное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прохождение через ткани, с атравматическими иглами из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высокопрочной и упругой нержавеющей стали USP  3/0  (диаметр 0,20-0,249 мм), длиной см: 75, с атравматической колющей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иглой, длиной мм: 30.0, кривизной 1/2 окружности. Для усиления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пенитрации игла несет силиконовое покрытие. Индивидуальная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упаковка каждой нити обеспечивает герметичность и стери льность.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Особенности вскрытия упаковки  обеспечивают простой доступ к игле.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1 400 000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Полиглактин  фиолетовый М3 (2) 90 см игла колющая c уплощением кончика, 48мм, 1/2 окр.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Синтетическая рассасывающаяся полифеламентная нить  фиолетового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цвета  из полигликоливой кислоты с покрытием из поликапролакт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о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на 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стеарата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кальция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. Покрытие составляет не более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0,5% веса нити,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обеспечивает легкое  скольжение и нетравматичное прохождение через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шт.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500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ткани,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с атравматическими иглами из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высокопрочной и упругой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нержавеющей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стали .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US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P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2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(диаметр 0,5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0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0,599 мм)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,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длиной см: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90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, с атравматической колюще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й иглой, длиной мм: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48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.0,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кривизной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1/2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окр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ужности. Для усиления пенитрации игла несет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силиконовое покрытие. Индивидуальная упаковка каждой нити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обеспечивает герметичность и стерильность. Особенности вскрытия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</w: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>упаковки  обеспечив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ают простой доступ к игле.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1 260 000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Полиглактин  фиолетовый М3,5 (0) 90 см игла колющая c уплощением кончика, 40мм, 1/2 окр.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Синтетическая рассасывающаяся полифеламентная нить  фиолетового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цвета  из полигликоливой кислоты с покрытием из поликапролактона 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стеаратакальция. Покрытие составляет не более 0,5% веса нити, обеспечивает легкое  скольжение и нетравматичное прохождение через ткани, с атравматическими иглами из высокопрочной и упругой нержавеющей стали.  USP  0 (диаметр 0,35-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0,399 мм), длиной см: 90, сатравматической колющей иглой, длиной мм: 40.0,кривизной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½ окружности. Для усиления пенитрации игла несет силиконовое покрытие. Индивидуальная упаковка каждой нити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обеспечивает герметичность и стерильность. Особенности вскрытия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упаковки  обеспечивают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простой доступ к игле         358H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672 000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Полиглактин  фиолетовый М4 (1) 90 см игла колющая c уплощением кончика, 48мм, 1/2 окр.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Синтетическая рассасывающаяся полифеламентная нить  фиолетового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цвета  из полигликоливой кислоты с покрытием из поликапролактона и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стеарата кальция. Покрытие составляет не более 0,5% веса нити, обеспечивает легкое скольжение и нетравматичное прохождение через ткани, с атравматическими иглами из высокопрочной и упругой нержавеющей стали.  USP  1 (диаметр 0,40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-0,499 мм), длиной см: 90, с атравматичес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кой колющей иглой, длиной мм: 48.0,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кривизной ½ окружности. Для усиления пенитрации игла несет силиконовое покрытие. Индивидуальная упаковка каждой нити обеспечивает герметичность и стерильность. Особенности вскрытия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упаковки  обеспечивают простой доступ к игле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700 000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Полиглактин  фиолетовый М1 (4/0) 60 см игла колющая c уплощением кончика, 26мм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0A6851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Синтетическая рассасывающаяся полифеламентная нить  фиолетового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цвета  из полигликоливой кислоты с покрытием из поликапролакт о и стеарата кальция. Покрытие составляет не более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0,5% веса нити, обеспечивает легкое  скольжение и нетравматичное прохождение через ткани, с атравматическими иглами из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высокопрочной и упругой нержавеющ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ей стали Для усиления пенитрации игла несет 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>силиконовое покрытие. Индивидуальная упаковка каждой нити обеспечивает герм</w:t>
            </w:r>
            <w:r w:rsidRPr="007269E6">
              <w:rPr>
                <w:color w:val="000000" w:themeColor="text1"/>
                <w:sz w:val="20"/>
                <w:szCs w:val="20"/>
              </w:rPr>
              <w:br/>
              <w:t xml:space="preserve">етичность и стерильность. Особенности вскрытия упаковки  обеспечивают простой доступ к игле.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511F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420 000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Пакеты Г белый 500*600мм для сбора, </w:t>
            </w: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>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 xml:space="preserve">Пакеты Г белый 500*600мм для сбора, хранения и удаления отходов </w:t>
            </w: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>в комплекте с бирками для маркировки и стяжками для герметизации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114 000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Пакеты Б желтый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Пакеты Б желтый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1 900 000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Пакеты Б желтый 600*1000мм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Пакеты Б желтый 600*1000мм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1 440 000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Пакеты В красный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Пакеты В красный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19 000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Пакеты А черный 600*1000мм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Пакеты А черный 600*1000мм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1 440 000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Пакеты А черный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Пакеты А черный 500*600мм для сбора, хранения и удаления отходов в комплекте с бирками для маркировки и стяжками для герметизации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1 900 000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Шприц одноразовый 60мл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60мл одноразовый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50 000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Шприц Жане 150мл 3-х компонентный одноразовый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Шприц Жане 150мл 3-х компонентный одноразовый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75 000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Шприц одноразовый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1 мл 2-х компонентные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56 650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Шприц одноразовый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10 мл 3-х компонентные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2 500 000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Шприц одноразовый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20 мл 3-х компонентные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1 050 000</w:t>
            </w:r>
          </w:p>
        </w:tc>
      </w:tr>
      <w:tr w:rsidR="00894749" w:rsidRPr="003A42C6" w:rsidTr="0089474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 xml:space="preserve">Шприц одноразовый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749" w:rsidRPr="007269E6" w:rsidRDefault="00894749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5 мл 3-х компонентные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7269E6" w:rsidRDefault="00894749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215000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C41556" w:rsidRDefault="00894749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49" w:rsidRPr="00894749" w:rsidRDefault="00894749" w:rsidP="00894749">
            <w:pPr>
              <w:jc w:val="center"/>
              <w:rPr>
                <w:sz w:val="20"/>
                <w:szCs w:val="20"/>
              </w:rPr>
            </w:pPr>
            <w:r w:rsidRPr="00894749">
              <w:rPr>
                <w:sz w:val="20"/>
                <w:szCs w:val="20"/>
              </w:rPr>
              <w:t>4 192 500</w:t>
            </w:r>
          </w:p>
        </w:tc>
      </w:tr>
      <w:tr w:rsidR="00C41556" w:rsidRPr="00C46989" w:rsidTr="00894749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556" w:rsidRPr="00C46989" w:rsidRDefault="00C41556" w:rsidP="00266A8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556" w:rsidRPr="00C46989" w:rsidRDefault="00C41556" w:rsidP="003D5DF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46989">
              <w:rPr>
                <w:b/>
                <w:sz w:val="20"/>
                <w:szCs w:val="20"/>
              </w:rPr>
              <w:t xml:space="preserve">Всего: </w:t>
            </w:r>
            <w:r w:rsidRPr="00C46989">
              <w:rPr>
                <w:b/>
                <w:sz w:val="20"/>
                <w:szCs w:val="20"/>
                <w:lang w:val="kk-KZ"/>
              </w:rPr>
              <w:t>(</w:t>
            </w:r>
            <w:r w:rsidR="00894749" w:rsidRPr="00894749">
              <w:rPr>
                <w:b/>
                <w:sz w:val="20"/>
                <w:szCs w:val="20"/>
              </w:rPr>
              <w:t>сто шестнадцать миллионов четыреста восемьдесят одна тысяча</w:t>
            </w:r>
            <w:r w:rsidRPr="00122D6D">
              <w:rPr>
                <w:b/>
                <w:sz w:val="20"/>
                <w:szCs w:val="20"/>
              </w:rPr>
              <w:t xml:space="preserve">) </w:t>
            </w:r>
            <w:r w:rsidRPr="00C46989">
              <w:rPr>
                <w:b/>
                <w:sz w:val="20"/>
                <w:szCs w:val="20"/>
              </w:rPr>
              <w:t xml:space="preserve">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49" w:rsidRPr="00894749" w:rsidRDefault="00894749" w:rsidP="00894749">
            <w:pPr>
              <w:jc w:val="center"/>
              <w:rPr>
                <w:b/>
                <w:sz w:val="20"/>
                <w:szCs w:val="20"/>
              </w:rPr>
            </w:pPr>
            <w:r w:rsidRPr="00894749">
              <w:rPr>
                <w:b/>
                <w:sz w:val="20"/>
                <w:szCs w:val="20"/>
              </w:rPr>
              <w:t>116 481 000</w:t>
            </w:r>
          </w:p>
          <w:p w:rsidR="00C41556" w:rsidRPr="00894749" w:rsidRDefault="00C41556" w:rsidP="008947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1556" w:rsidRPr="00C46989" w:rsidTr="00C46989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556" w:rsidRPr="00C46989" w:rsidRDefault="00C41556" w:rsidP="00266A8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556" w:rsidRPr="00C46989" w:rsidRDefault="00C41556" w:rsidP="00266A8C">
            <w:pPr>
              <w:rPr>
                <w:b/>
                <w:sz w:val="20"/>
                <w:szCs w:val="20"/>
                <w:lang w:val="kk-KZ"/>
              </w:rPr>
            </w:pPr>
          </w:p>
          <w:p w:rsidR="00C41556" w:rsidRPr="00C46989" w:rsidRDefault="00C41556" w:rsidP="00266A8C">
            <w:pPr>
              <w:rPr>
                <w:sz w:val="20"/>
                <w:szCs w:val="20"/>
                <w:lang w:val="kk-KZ"/>
              </w:rPr>
            </w:pPr>
            <w:r w:rsidRPr="00C46989">
              <w:rPr>
                <w:b/>
                <w:sz w:val="20"/>
                <w:szCs w:val="20"/>
              </w:rPr>
              <w:t>Наименование заказчика:</w:t>
            </w:r>
            <w:r w:rsidRPr="00C46989">
              <w:rPr>
                <w:sz w:val="20"/>
                <w:szCs w:val="20"/>
                <w:lang w:val="kk-KZ"/>
              </w:rPr>
              <w:t xml:space="preserve"> КГП на ПХВ «Областной медицинский центр»</w:t>
            </w:r>
          </w:p>
          <w:p w:rsidR="00C41556" w:rsidRPr="00C46989" w:rsidRDefault="00C41556" w:rsidP="00266A8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56" w:rsidRPr="00C46989" w:rsidRDefault="00C41556" w:rsidP="00676CB5">
            <w:pPr>
              <w:jc w:val="center"/>
              <w:rPr>
                <w:sz w:val="20"/>
                <w:szCs w:val="20"/>
              </w:rPr>
            </w:pPr>
          </w:p>
        </w:tc>
      </w:tr>
      <w:tr w:rsidR="00C41556" w:rsidRPr="00C46989" w:rsidTr="00C46989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556" w:rsidRPr="00C46989" w:rsidRDefault="00C41556" w:rsidP="009959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556" w:rsidRPr="00C46989" w:rsidRDefault="00C41556" w:rsidP="00995941">
            <w:pPr>
              <w:jc w:val="center"/>
              <w:rPr>
                <w:b/>
                <w:sz w:val="20"/>
                <w:szCs w:val="20"/>
              </w:rPr>
            </w:pPr>
            <w:r w:rsidRPr="00C46989">
              <w:rPr>
                <w:b/>
                <w:color w:val="auto"/>
                <w:sz w:val="20"/>
                <w:szCs w:val="20"/>
              </w:rPr>
              <w:t xml:space="preserve">Срок и Условия поставки товаров – </w:t>
            </w:r>
            <w:r w:rsidRPr="00C46989">
              <w:rPr>
                <w:sz w:val="20"/>
                <w:szCs w:val="20"/>
              </w:rPr>
              <w:t>Со дня получения писменной заявки в течении 20 (двадцати) календарных дней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556" w:rsidRPr="00C46989" w:rsidRDefault="00C41556" w:rsidP="006C1E88">
            <w:pPr>
              <w:ind w:left="130" w:hanging="130"/>
              <w:jc w:val="center"/>
              <w:rPr>
                <w:b/>
                <w:color w:val="FF0000"/>
                <w:sz w:val="20"/>
                <w:szCs w:val="20"/>
              </w:rPr>
            </w:pPr>
            <w:r w:rsidRPr="00C46989">
              <w:rPr>
                <w:b/>
                <w:sz w:val="20"/>
                <w:szCs w:val="20"/>
              </w:rPr>
              <w:t>Место поставки товаров, выполнения работ, оказания услуг</w:t>
            </w:r>
            <w:r w:rsidRPr="00C469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46989">
              <w:rPr>
                <w:b/>
                <w:sz w:val="20"/>
                <w:szCs w:val="20"/>
              </w:rPr>
              <w:t xml:space="preserve">– </w:t>
            </w:r>
            <w:r w:rsidRPr="00C46989">
              <w:rPr>
                <w:sz w:val="20"/>
                <w:szCs w:val="20"/>
              </w:rPr>
              <w:t>склад ОМЦ,</w:t>
            </w:r>
            <w:r w:rsidRPr="00C46989">
              <w:rPr>
                <w:b/>
                <w:sz w:val="20"/>
                <w:szCs w:val="20"/>
              </w:rPr>
              <w:t xml:space="preserve"> </w:t>
            </w:r>
            <w:r w:rsidRPr="00C46989">
              <w:rPr>
                <w:sz w:val="20"/>
                <w:szCs w:val="20"/>
              </w:rPr>
              <w:t>Кызылординск</w:t>
            </w:r>
            <w:r w:rsidRPr="00C46989">
              <w:rPr>
                <w:sz w:val="20"/>
                <w:szCs w:val="20"/>
                <w:lang w:val="kk-KZ"/>
              </w:rPr>
              <w:t>ая</w:t>
            </w:r>
            <w:r w:rsidRPr="00C46989">
              <w:rPr>
                <w:sz w:val="20"/>
                <w:szCs w:val="20"/>
              </w:rPr>
              <w:t xml:space="preserve"> област</w:t>
            </w:r>
            <w:r w:rsidRPr="00C46989">
              <w:rPr>
                <w:sz w:val="20"/>
                <w:szCs w:val="20"/>
                <w:lang w:val="kk-KZ"/>
              </w:rPr>
              <w:t>ь</w:t>
            </w:r>
            <w:r w:rsidRPr="00C46989">
              <w:rPr>
                <w:sz w:val="20"/>
                <w:szCs w:val="20"/>
              </w:rPr>
              <w:t>, город Кызылорда, пр.Абая 65</w:t>
            </w:r>
          </w:p>
        </w:tc>
      </w:tr>
    </w:tbl>
    <w:p w:rsidR="004E6DF9" w:rsidRPr="00C46989" w:rsidRDefault="004E6DF9" w:rsidP="003C265F">
      <w:pPr>
        <w:ind w:firstLine="400"/>
        <w:jc w:val="both"/>
        <w:rPr>
          <w:rStyle w:val="s0"/>
          <w:sz w:val="20"/>
          <w:szCs w:val="20"/>
          <w:lang w:val="kk-KZ"/>
        </w:rPr>
      </w:pPr>
    </w:p>
    <w:p w:rsidR="003C265F" w:rsidRPr="00C46989" w:rsidRDefault="00DF3DF4" w:rsidP="003C265F">
      <w:pPr>
        <w:ind w:firstLine="400"/>
        <w:jc w:val="both"/>
        <w:rPr>
          <w:rStyle w:val="s0"/>
          <w:sz w:val="20"/>
          <w:szCs w:val="20"/>
          <w:lang w:val="kk-KZ"/>
        </w:rPr>
      </w:pPr>
      <w:r w:rsidRPr="00C46989">
        <w:rPr>
          <w:rStyle w:val="s0"/>
          <w:sz w:val="20"/>
          <w:szCs w:val="20"/>
        </w:rPr>
        <w:t xml:space="preserve">3. </w:t>
      </w:r>
      <w:r w:rsidR="003C265F" w:rsidRPr="00C46989">
        <w:rPr>
          <w:rStyle w:val="s0"/>
          <w:sz w:val="20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="003C265F" w:rsidRPr="00C46989">
        <w:rPr>
          <w:rStyle w:val="s0"/>
          <w:b/>
          <w:sz w:val="20"/>
          <w:szCs w:val="20"/>
        </w:rPr>
        <w:t>главой 4</w:t>
      </w:r>
      <w:r w:rsidR="003C265F" w:rsidRPr="00C46989">
        <w:rPr>
          <w:rStyle w:val="s0"/>
          <w:sz w:val="20"/>
          <w:szCs w:val="20"/>
        </w:rPr>
        <w:t xml:space="preserve"> </w:t>
      </w:r>
      <w:r w:rsidR="003C265F" w:rsidRPr="00C46989">
        <w:rPr>
          <w:rStyle w:val="s1"/>
          <w:sz w:val="20"/>
          <w:szCs w:val="20"/>
        </w:rPr>
        <w:t>Постановления Правительства РК от 30 октября 2009 года № 1729</w:t>
      </w:r>
      <w:r w:rsidR="003C265F" w:rsidRPr="00C46989">
        <w:rPr>
          <w:rStyle w:val="s1"/>
          <w:sz w:val="20"/>
          <w:szCs w:val="20"/>
          <w:lang w:val="kk-KZ"/>
        </w:rPr>
        <w:t xml:space="preserve"> </w:t>
      </w:r>
      <w:r w:rsidR="003C265F" w:rsidRPr="00C46989">
        <w:rPr>
          <w:rStyle w:val="s0"/>
          <w:sz w:val="20"/>
          <w:szCs w:val="20"/>
        </w:rPr>
        <w:t>(далее</w:t>
      </w:r>
      <w:r w:rsidR="003C265F" w:rsidRPr="00C46989">
        <w:rPr>
          <w:rStyle w:val="s0"/>
          <w:sz w:val="20"/>
          <w:szCs w:val="20"/>
          <w:lang w:val="kk-KZ"/>
        </w:rPr>
        <w:t xml:space="preserve"> </w:t>
      </w:r>
      <w:r w:rsidR="003C265F" w:rsidRPr="00C46989">
        <w:rPr>
          <w:rStyle w:val="s0"/>
          <w:sz w:val="20"/>
          <w:szCs w:val="20"/>
        </w:rPr>
        <w:t>- Правила)</w:t>
      </w:r>
      <w:r w:rsidR="003C265F" w:rsidRPr="00C46989">
        <w:rPr>
          <w:rStyle w:val="s0"/>
          <w:sz w:val="20"/>
          <w:szCs w:val="20"/>
          <w:lang w:val="kk-KZ"/>
        </w:rPr>
        <w:t>.</w:t>
      </w:r>
    </w:p>
    <w:p w:rsidR="003C265F" w:rsidRPr="00C46989" w:rsidRDefault="003C265F" w:rsidP="003C265F">
      <w:pPr>
        <w:ind w:firstLine="400"/>
        <w:jc w:val="both"/>
        <w:rPr>
          <w:rStyle w:val="s0"/>
          <w:sz w:val="20"/>
          <w:szCs w:val="20"/>
        </w:rPr>
      </w:pPr>
      <w:bookmarkStart w:id="0" w:name="SUB10700"/>
      <w:bookmarkEnd w:id="0"/>
      <w:r w:rsidRPr="00C46989">
        <w:rPr>
          <w:rStyle w:val="s0"/>
          <w:sz w:val="20"/>
          <w:szCs w:val="20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:rsidR="003C265F" w:rsidRPr="00C46989" w:rsidRDefault="003C265F" w:rsidP="003C265F">
      <w:pPr>
        <w:ind w:firstLine="400"/>
        <w:jc w:val="both"/>
        <w:rPr>
          <w:rStyle w:val="s0"/>
          <w:sz w:val="20"/>
          <w:szCs w:val="20"/>
        </w:rPr>
      </w:pPr>
      <w:bookmarkStart w:id="1" w:name="SUB10800"/>
      <w:bookmarkStart w:id="2" w:name="SUB11000"/>
      <w:bookmarkEnd w:id="1"/>
      <w:bookmarkEnd w:id="2"/>
      <w:r w:rsidRPr="00C46989">
        <w:rPr>
          <w:rStyle w:val="s0"/>
          <w:sz w:val="20"/>
          <w:szCs w:val="20"/>
        </w:rPr>
        <w:t>5.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3C265F" w:rsidRPr="00C46989" w:rsidRDefault="003C265F" w:rsidP="003C265F">
      <w:pPr>
        <w:ind w:firstLine="400"/>
        <w:jc w:val="both"/>
        <w:rPr>
          <w:rStyle w:val="s0"/>
          <w:sz w:val="20"/>
          <w:szCs w:val="20"/>
        </w:rPr>
      </w:pPr>
      <w:r w:rsidRPr="00C46989">
        <w:rPr>
          <w:rStyle w:val="s0"/>
          <w:sz w:val="20"/>
          <w:szCs w:val="2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3C265F" w:rsidRPr="00C46989" w:rsidRDefault="003C265F" w:rsidP="003C265F">
      <w:pPr>
        <w:ind w:firstLine="400"/>
        <w:jc w:val="both"/>
        <w:rPr>
          <w:rStyle w:val="s0"/>
          <w:sz w:val="20"/>
          <w:szCs w:val="20"/>
        </w:rPr>
      </w:pPr>
      <w:r w:rsidRPr="00C46989">
        <w:rPr>
          <w:rStyle w:val="s0"/>
          <w:sz w:val="20"/>
          <w:szCs w:val="2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3C265F" w:rsidRPr="00C46989" w:rsidRDefault="003C265F" w:rsidP="003C265F">
      <w:pPr>
        <w:ind w:firstLine="400"/>
        <w:jc w:val="both"/>
        <w:rPr>
          <w:rStyle w:val="s0"/>
          <w:sz w:val="20"/>
          <w:szCs w:val="20"/>
        </w:rPr>
      </w:pPr>
      <w:r w:rsidRPr="00C46989">
        <w:rPr>
          <w:rStyle w:val="s0"/>
          <w:sz w:val="20"/>
          <w:szCs w:val="20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3C265F" w:rsidRPr="00C46989" w:rsidRDefault="003C265F" w:rsidP="00E71E35">
      <w:pPr>
        <w:ind w:firstLine="708"/>
        <w:jc w:val="both"/>
        <w:rPr>
          <w:sz w:val="20"/>
          <w:szCs w:val="20"/>
          <w:lang w:val="kk-KZ"/>
        </w:rPr>
      </w:pPr>
      <w:r w:rsidRPr="00C46989">
        <w:rPr>
          <w:sz w:val="20"/>
          <w:szCs w:val="20"/>
          <w:lang w:val="kk-KZ"/>
        </w:rPr>
        <w:t>Окончательный срок представления конвертов с ценовыми предложениями до</w:t>
      </w:r>
      <w:r w:rsidR="002E024D" w:rsidRPr="00C46989">
        <w:rPr>
          <w:sz w:val="20"/>
          <w:szCs w:val="20"/>
          <w:lang w:val="kk-KZ"/>
        </w:rPr>
        <w:t xml:space="preserve"> </w:t>
      </w:r>
      <w:r w:rsidR="005611C4">
        <w:rPr>
          <w:b/>
          <w:sz w:val="20"/>
          <w:szCs w:val="20"/>
          <w:lang w:val="kk-KZ"/>
        </w:rPr>
        <w:t>16</w:t>
      </w:r>
      <w:r w:rsidR="00ED057E" w:rsidRPr="00C46989">
        <w:rPr>
          <w:b/>
          <w:sz w:val="20"/>
          <w:szCs w:val="20"/>
          <w:lang w:val="kk-KZ"/>
        </w:rPr>
        <w:t>.</w:t>
      </w:r>
      <w:r w:rsidR="005611C4">
        <w:rPr>
          <w:b/>
          <w:sz w:val="20"/>
          <w:szCs w:val="20"/>
          <w:lang w:val="kk-KZ"/>
        </w:rPr>
        <w:t>3</w:t>
      </w:r>
      <w:r w:rsidR="00ED057E" w:rsidRPr="00C46989">
        <w:rPr>
          <w:b/>
          <w:sz w:val="20"/>
          <w:szCs w:val="20"/>
          <w:lang w:val="kk-KZ"/>
        </w:rPr>
        <w:t>0</w:t>
      </w:r>
      <w:r w:rsidRPr="00C46989">
        <w:rPr>
          <w:b/>
          <w:sz w:val="20"/>
          <w:szCs w:val="20"/>
          <w:lang w:val="kk-KZ"/>
        </w:rPr>
        <w:t xml:space="preserve"> часов </w:t>
      </w:r>
      <w:r w:rsidR="00945664" w:rsidRPr="00C46989">
        <w:rPr>
          <w:b/>
          <w:sz w:val="20"/>
          <w:szCs w:val="20"/>
          <w:lang w:val="kk-KZ"/>
        </w:rPr>
        <w:t>2</w:t>
      </w:r>
      <w:r w:rsidR="00E12B56">
        <w:rPr>
          <w:b/>
          <w:sz w:val="20"/>
          <w:szCs w:val="20"/>
          <w:lang w:val="kk-KZ"/>
        </w:rPr>
        <w:t>9</w:t>
      </w:r>
      <w:r w:rsidR="00945664" w:rsidRPr="00C46989">
        <w:rPr>
          <w:b/>
          <w:sz w:val="20"/>
          <w:szCs w:val="20"/>
          <w:lang w:val="kk-KZ"/>
        </w:rPr>
        <w:t xml:space="preserve"> января 2019</w:t>
      </w:r>
      <w:r w:rsidRPr="00C46989">
        <w:rPr>
          <w:b/>
          <w:sz w:val="20"/>
          <w:szCs w:val="20"/>
          <w:lang w:val="kk-KZ"/>
        </w:rPr>
        <w:t xml:space="preserve"> года</w:t>
      </w:r>
      <w:r w:rsidRPr="00C46989">
        <w:rPr>
          <w:sz w:val="20"/>
          <w:szCs w:val="20"/>
          <w:lang w:val="kk-KZ"/>
        </w:rPr>
        <w:t>. Ценовые предложения на участие в закупе, запечатанные в конверте, представляются потенциальными поставщиками в КГП на ПХВ «Областной медицинский центр», по адресу: 120008, г.Кызылорда, проспект Абая 65, 3 этаж, Отдел «Правового обеспечения и государственных закупок».</w:t>
      </w:r>
    </w:p>
    <w:p w:rsidR="003C265F" w:rsidRPr="00C46989" w:rsidRDefault="003C265F" w:rsidP="00E71E35">
      <w:pPr>
        <w:ind w:firstLine="708"/>
        <w:jc w:val="both"/>
        <w:rPr>
          <w:sz w:val="20"/>
          <w:szCs w:val="20"/>
        </w:rPr>
      </w:pPr>
      <w:r w:rsidRPr="00C46989">
        <w:rPr>
          <w:sz w:val="20"/>
          <w:szCs w:val="20"/>
          <w:lang w:val="kk-KZ"/>
        </w:rPr>
        <w:t xml:space="preserve">Конверты с ценовыми предложениями будут вскрываться в </w:t>
      </w:r>
      <w:r w:rsidR="005611C4">
        <w:rPr>
          <w:b/>
          <w:sz w:val="20"/>
          <w:szCs w:val="20"/>
          <w:lang w:val="kk-KZ"/>
        </w:rPr>
        <w:t>17.00</w:t>
      </w:r>
      <w:r w:rsidRPr="00C46989">
        <w:rPr>
          <w:b/>
          <w:sz w:val="20"/>
          <w:szCs w:val="20"/>
          <w:lang w:val="kk-KZ"/>
        </w:rPr>
        <w:t xml:space="preserve"> часов </w:t>
      </w:r>
      <w:r w:rsidR="00945664" w:rsidRPr="00C46989">
        <w:rPr>
          <w:b/>
          <w:sz w:val="20"/>
          <w:szCs w:val="20"/>
          <w:lang w:val="kk-KZ"/>
        </w:rPr>
        <w:t>2</w:t>
      </w:r>
      <w:r w:rsidR="00E12B56">
        <w:rPr>
          <w:b/>
          <w:sz w:val="20"/>
          <w:szCs w:val="20"/>
          <w:lang w:val="kk-KZ"/>
        </w:rPr>
        <w:t>9</w:t>
      </w:r>
      <w:r w:rsidR="00945664" w:rsidRPr="00C46989">
        <w:rPr>
          <w:b/>
          <w:sz w:val="20"/>
          <w:szCs w:val="20"/>
          <w:lang w:val="kk-KZ"/>
        </w:rPr>
        <w:t xml:space="preserve"> января 2019 </w:t>
      </w:r>
      <w:r w:rsidRPr="00C46989">
        <w:rPr>
          <w:b/>
          <w:sz w:val="20"/>
          <w:szCs w:val="20"/>
          <w:lang w:val="kk-KZ"/>
        </w:rPr>
        <w:t xml:space="preserve"> года</w:t>
      </w:r>
      <w:r w:rsidRPr="00C46989">
        <w:rPr>
          <w:sz w:val="20"/>
          <w:szCs w:val="20"/>
          <w:lang w:val="kk-KZ"/>
        </w:rPr>
        <w:t xml:space="preserve"> по следующему адресу: г.Кызылорда, проспект Абая 65, 2-этаж, малый конференц-зал,, КГП на ПХВ «Областной медицинский центр». Дополнительную информацию можно получить по телефону: 8 (7242) 231471, 235150 (вн. </w:t>
      </w:r>
      <w:r w:rsidR="00EB37EF" w:rsidRPr="00C46989">
        <w:rPr>
          <w:sz w:val="20"/>
          <w:szCs w:val="20"/>
          <w:lang w:val="kk-KZ"/>
        </w:rPr>
        <w:t>137</w:t>
      </w:r>
      <w:r w:rsidRPr="00C46989">
        <w:rPr>
          <w:sz w:val="20"/>
          <w:szCs w:val="20"/>
          <w:lang w:val="kk-KZ"/>
        </w:rPr>
        <w:t>).</w:t>
      </w:r>
    </w:p>
    <w:p w:rsidR="00751DFC" w:rsidRPr="00C46989" w:rsidRDefault="003C265F" w:rsidP="00D4686C">
      <w:pPr>
        <w:tabs>
          <w:tab w:val="left" w:pos="3380"/>
        </w:tabs>
        <w:rPr>
          <w:sz w:val="20"/>
          <w:szCs w:val="20"/>
          <w:lang w:val="kk-KZ"/>
        </w:rPr>
      </w:pPr>
      <w:r w:rsidRPr="00C46989">
        <w:rPr>
          <w:sz w:val="20"/>
          <w:szCs w:val="20"/>
          <w:lang w:val="kk-KZ"/>
        </w:rPr>
        <w:tab/>
      </w:r>
      <w:r w:rsidR="00103637" w:rsidRPr="00C46989">
        <w:rPr>
          <w:b/>
          <w:sz w:val="20"/>
          <w:szCs w:val="20"/>
          <w:lang w:val="kk-KZ"/>
        </w:rPr>
        <w:t xml:space="preserve">    </w:t>
      </w:r>
    </w:p>
    <w:p w:rsidR="008460FA" w:rsidRDefault="008460FA" w:rsidP="00B94118">
      <w:pPr>
        <w:jc w:val="center"/>
        <w:rPr>
          <w:b/>
          <w:sz w:val="20"/>
          <w:szCs w:val="20"/>
          <w:lang w:val="kk-KZ"/>
        </w:rPr>
      </w:pPr>
    </w:p>
    <w:p w:rsidR="00931520" w:rsidRDefault="00931520" w:rsidP="00B94118">
      <w:pPr>
        <w:jc w:val="center"/>
        <w:rPr>
          <w:b/>
          <w:sz w:val="20"/>
          <w:szCs w:val="20"/>
          <w:lang w:val="kk-KZ"/>
        </w:rPr>
      </w:pPr>
    </w:p>
    <w:p w:rsidR="00931520" w:rsidRDefault="00931520" w:rsidP="00B94118">
      <w:pPr>
        <w:jc w:val="center"/>
        <w:rPr>
          <w:b/>
          <w:sz w:val="20"/>
          <w:szCs w:val="20"/>
          <w:lang w:val="kk-KZ"/>
        </w:rPr>
      </w:pPr>
    </w:p>
    <w:p w:rsidR="00931520" w:rsidRPr="00C46989" w:rsidRDefault="00931520" w:rsidP="00B94118">
      <w:pPr>
        <w:jc w:val="center"/>
        <w:rPr>
          <w:b/>
          <w:sz w:val="20"/>
          <w:szCs w:val="20"/>
          <w:lang w:val="kk-KZ"/>
        </w:rPr>
      </w:pPr>
    </w:p>
    <w:p w:rsidR="008460FA" w:rsidRPr="00C46989" w:rsidRDefault="008460FA" w:rsidP="00B94118">
      <w:pPr>
        <w:jc w:val="center"/>
        <w:rPr>
          <w:b/>
          <w:sz w:val="20"/>
          <w:szCs w:val="20"/>
          <w:lang w:val="kk-KZ"/>
        </w:rPr>
      </w:pPr>
    </w:p>
    <w:p w:rsidR="003C265F" w:rsidRPr="00C46989" w:rsidRDefault="00103637" w:rsidP="00B94118">
      <w:pPr>
        <w:jc w:val="center"/>
        <w:rPr>
          <w:b/>
          <w:sz w:val="20"/>
          <w:szCs w:val="20"/>
          <w:lang w:val="kk-KZ"/>
        </w:rPr>
      </w:pPr>
      <w:r w:rsidRPr="00C46989">
        <w:rPr>
          <w:b/>
          <w:sz w:val="20"/>
          <w:szCs w:val="20"/>
          <w:lang w:val="kk-KZ"/>
        </w:rPr>
        <w:t xml:space="preserve">Директор     </w:t>
      </w:r>
      <w:r w:rsidR="002470D1" w:rsidRPr="00C46989">
        <w:rPr>
          <w:b/>
          <w:sz w:val="20"/>
          <w:szCs w:val="20"/>
          <w:lang w:val="kk-KZ"/>
        </w:rPr>
        <w:t xml:space="preserve">                                </w:t>
      </w:r>
      <w:r w:rsidR="00EB37EF" w:rsidRPr="00C46989">
        <w:rPr>
          <w:b/>
          <w:sz w:val="20"/>
          <w:szCs w:val="20"/>
          <w:lang w:val="kk-KZ"/>
        </w:rPr>
        <w:t>Амитов Н.Е.</w:t>
      </w:r>
    </w:p>
    <w:p w:rsidR="00256F4E" w:rsidRPr="00C46989" w:rsidRDefault="00103637" w:rsidP="000334F3">
      <w:pPr>
        <w:ind w:firstLine="400"/>
        <w:jc w:val="both"/>
        <w:rPr>
          <w:b/>
          <w:sz w:val="20"/>
          <w:szCs w:val="20"/>
          <w:lang w:val="kk-KZ"/>
        </w:rPr>
      </w:pPr>
      <w:r w:rsidRPr="00C46989">
        <w:rPr>
          <w:b/>
          <w:sz w:val="20"/>
          <w:szCs w:val="20"/>
          <w:lang w:val="kk-KZ"/>
        </w:rPr>
        <w:t xml:space="preserve"> </w:t>
      </w: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409E3" w:rsidRPr="00931520" w:rsidRDefault="007E4C1F" w:rsidP="005409E3">
      <w:pPr>
        <w:rPr>
          <w:i/>
          <w:sz w:val="18"/>
          <w:szCs w:val="18"/>
          <w:lang w:val="kk-KZ"/>
        </w:rPr>
      </w:pPr>
      <w:r w:rsidRPr="00931520">
        <w:rPr>
          <w:i/>
          <w:sz w:val="18"/>
          <w:szCs w:val="18"/>
        </w:rPr>
        <w:t>Исп:</w:t>
      </w:r>
      <w:r w:rsidR="00EB37EF" w:rsidRPr="00931520">
        <w:rPr>
          <w:i/>
          <w:sz w:val="18"/>
          <w:szCs w:val="18"/>
          <w:lang w:val="kk-KZ"/>
        </w:rPr>
        <w:t>Естаева А.</w:t>
      </w:r>
    </w:p>
    <w:p w:rsidR="00E71E35" w:rsidRPr="00931520" w:rsidRDefault="002B3B4B" w:rsidP="00F633CF">
      <w:pPr>
        <w:rPr>
          <w:i/>
          <w:sz w:val="18"/>
          <w:szCs w:val="18"/>
          <w:lang w:val="kk-KZ"/>
        </w:rPr>
      </w:pPr>
      <w:r w:rsidRPr="00931520">
        <w:rPr>
          <w:i/>
          <w:sz w:val="18"/>
          <w:szCs w:val="18"/>
        </w:rPr>
        <w:t xml:space="preserve">Тел:8/7242/235150, вн. </w:t>
      </w:r>
      <w:r w:rsidR="00EB37EF" w:rsidRPr="00931520">
        <w:rPr>
          <w:i/>
          <w:sz w:val="18"/>
          <w:szCs w:val="18"/>
          <w:lang w:val="kk-KZ"/>
        </w:rPr>
        <w:t>137</w:t>
      </w:r>
    </w:p>
    <w:p w:rsidR="00E71E35" w:rsidRPr="00C46989" w:rsidRDefault="00E71E35" w:rsidP="00161DC2">
      <w:pPr>
        <w:jc w:val="center"/>
        <w:rPr>
          <w:b/>
          <w:i/>
          <w:sz w:val="20"/>
          <w:szCs w:val="20"/>
          <w:lang w:val="kk-KZ"/>
        </w:rPr>
      </w:pPr>
    </w:p>
    <w:p w:rsidR="00E71E35" w:rsidRPr="00C46989" w:rsidRDefault="00E71E35" w:rsidP="00161DC2">
      <w:pPr>
        <w:jc w:val="center"/>
        <w:rPr>
          <w:b/>
          <w:sz w:val="20"/>
          <w:szCs w:val="20"/>
          <w:lang w:val="kk-KZ"/>
        </w:rPr>
      </w:pPr>
    </w:p>
    <w:p w:rsidR="00E71E35" w:rsidRPr="00C46989" w:rsidRDefault="00E71E35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047820" w:rsidRPr="00C46989" w:rsidRDefault="00047820" w:rsidP="00161DC2">
      <w:pPr>
        <w:jc w:val="center"/>
        <w:rPr>
          <w:sz w:val="20"/>
          <w:szCs w:val="20"/>
          <w:lang w:val="kk-KZ"/>
        </w:rPr>
      </w:pPr>
    </w:p>
    <w:sectPr w:rsidR="00047820" w:rsidRPr="00C46989" w:rsidSect="00266A8C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C620F"/>
    <w:rsid w:val="000119B3"/>
    <w:rsid w:val="00016558"/>
    <w:rsid w:val="000250C1"/>
    <w:rsid w:val="000302BD"/>
    <w:rsid w:val="000334F3"/>
    <w:rsid w:val="000336C7"/>
    <w:rsid w:val="0003619B"/>
    <w:rsid w:val="00036B1E"/>
    <w:rsid w:val="000448F0"/>
    <w:rsid w:val="00047820"/>
    <w:rsid w:val="00050204"/>
    <w:rsid w:val="00053A96"/>
    <w:rsid w:val="00063BBF"/>
    <w:rsid w:val="00066006"/>
    <w:rsid w:val="00067591"/>
    <w:rsid w:val="00091386"/>
    <w:rsid w:val="000A27D0"/>
    <w:rsid w:val="000A48E4"/>
    <w:rsid w:val="000A6851"/>
    <w:rsid w:val="000A7CE3"/>
    <w:rsid w:val="000B1D5C"/>
    <w:rsid w:val="000B6AB3"/>
    <w:rsid w:val="000B785D"/>
    <w:rsid w:val="000C64DE"/>
    <w:rsid w:val="000C72C0"/>
    <w:rsid w:val="000D1230"/>
    <w:rsid w:val="000D4A7C"/>
    <w:rsid w:val="000E381A"/>
    <w:rsid w:val="000E448A"/>
    <w:rsid w:val="000E4561"/>
    <w:rsid w:val="00103637"/>
    <w:rsid w:val="00110AE9"/>
    <w:rsid w:val="00111FE8"/>
    <w:rsid w:val="00113B0F"/>
    <w:rsid w:val="00122D6D"/>
    <w:rsid w:val="001263A0"/>
    <w:rsid w:val="001349E4"/>
    <w:rsid w:val="00136576"/>
    <w:rsid w:val="00136FDB"/>
    <w:rsid w:val="00137A75"/>
    <w:rsid w:val="00147EBE"/>
    <w:rsid w:val="001511B4"/>
    <w:rsid w:val="00152A1F"/>
    <w:rsid w:val="00161DC2"/>
    <w:rsid w:val="00166553"/>
    <w:rsid w:val="00176F8C"/>
    <w:rsid w:val="0019217E"/>
    <w:rsid w:val="001A0F91"/>
    <w:rsid w:val="001A28A4"/>
    <w:rsid w:val="001A4A19"/>
    <w:rsid w:val="001C2905"/>
    <w:rsid w:val="001C37F2"/>
    <w:rsid w:val="001C54F0"/>
    <w:rsid w:val="001D0683"/>
    <w:rsid w:val="001D2A1E"/>
    <w:rsid w:val="001D3F14"/>
    <w:rsid w:val="001D6CC0"/>
    <w:rsid w:val="001E07A0"/>
    <w:rsid w:val="001E3515"/>
    <w:rsid w:val="001E5E3A"/>
    <w:rsid w:val="001E69E8"/>
    <w:rsid w:val="001E73B1"/>
    <w:rsid w:val="001F03FD"/>
    <w:rsid w:val="001F1B30"/>
    <w:rsid w:val="001F20D4"/>
    <w:rsid w:val="001F2F51"/>
    <w:rsid w:val="001F4FBE"/>
    <w:rsid w:val="00206858"/>
    <w:rsid w:val="00212612"/>
    <w:rsid w:val="00215098"/>
    <w:rsid w:val="002168A6"/>
    <w:rsid w:val="00226D5B"/>
    <w:rsid w:val="00230231"/>
    <w:rsid w:val="002349BD"/>
    <w:rsid w:val="00236412"/>
    <w:rsid w:val="00240FD0"/>
    <w:rsid w:val="00244F99"/>
    <w:rsid w:val="002470D1"/>
    <w:rsid w:val="00247259"/>
    <w:rsid w:val="002523DB"/>
    <w:rsid w:val="00256F4E"/>
    <w:rsid w:val="0025703D"/>
    <w:rsid w:val="002657C8"/>
    <w:rsid w:val="00266A8C"/>
    <w:rsid w:val="00275234"/>
    <w:rsid w:val="002849B9"/>
    <w:rsid w:val="00290A34"/>
    <w:rsid w:val="002946DC"/>
    <w:rsid w:val="00296195"/>
    <w:rsid w:val="002A0BFF"/>
    <w:rsid w:val="002A433A"/>
    <w:rsid w:val="002B3B4B"/>
    <w:rsid w:val="002B5067"/>
    <w:rsid w:val="002C0CC1"/>
    <w:rsid w:val="002C4C12"/>
    <w:rsid w:val="002D181A"/>
    <w:rsid w:val="002E024D"/>
    <w:rsid w:val="002E1B76"/>
    <w:rsid w:val="002E2966"/>
    <w:rsid w:val="002E2F55"/>
    <w:rsid w:val="002E530A"/>
    <w:rsid w:val="002E593D"/>
    <w:rsid w:val="002E7EAB"/>
    <w:rsid w:val="002E7F00"/>
    <w:rsid w:val="002F1B51"/>
    <w:rsid w:val="0030348A"/>
    <w:rsid w:val="00304916"/>
    <w:rsid w:val="0031235D"/>
    <w:rsid w:val="003220CF"/>
    <w:rsid w:val="00330201"/>
    <w:rsid w:val="003326DF"/>
    <w:rsid w:val="00336A13"/>
    <w:rsid w:val="00337041"/>
    <w:rsid w:val="00342CAB"/>
    <w:rsid w:val="00347978"/>
    <w:rsid w:val="00351D0C"/>
    <w:rsid w:val="00352598"/>
    <w:rsid w:val="0035668B"/>
    <w:rsid w:val="003600F6"/>
    <w:rsid w:val="003738AC"/>
    <w:rsid w:val="00376D05"/>
    <w:rsid w:val="00380B8F"/>
    <w:rsid w:val="003958B0"/>
    <w:rsid w:val="00397B19"/>
    <w:rsid w:val="003A41AB"/>
    <w:rsid w:val="003A42C6"/>
    <w:rsid w:val="003A4C28"/>
    <w:rsid w:val="003A50DB"/>
    <w:rsid w:val="003B572C"/>
    <w:rsid w:val="003B5FFD"/>
    <w:rsid w:val="003C265F"/>
    <w:rsid w:val="003D5DF2"/>
    <w:rsid w:val="003E59F6"/>
    <w:rsid w:val="003E6353"/>
    <w:rsid w:val="00401E7A"/>
    <w:rsid w:val="00402BEB"/>
    <w:rsid w:val="00406C1F"/>
    <w:rsid w:val="00414AB4"/>
    <w:rsid w:val="00425609"/>
    <w:rsid w:val="00427E7B"/>
    <w:rsid w:val="00431679"/>
    <w:rsid w:val="004350F7"/>
    <w:rsid w:val="0043637F"/>
    <w:rsid w:val="00437AD0"/>
    <w:rsid w:val="004642F5"/>
    <w:rsid w:val="00466BD8"/>
    <w:rsid w:val="00470AFA"/>
    <w:rsid w:val="00471525"/>
    <w:rsid w:val="00476B3D"/>
    <w:rsid w:val="00481714"/>
    <w:rsid w:val="00484980"/>
    <w:rsid w:val="00485740"/>
    <w:rsid w:val="00490E9B"/>
    <w:rsid w:val="004A4B01"/>
    <w:rsid w:val="004A65F6"/>
    <w:rsid w:val="004A68CE"/>
    <w:rsid w:val="004B4D40"/>
    <w:rsid w:val="004C2E3C"/>
    <w:rsid w:val="004C5224"/>
    <w:rsid w:val="004D50E5"/>
    <w:rsid w:val="004E4DB9"/>
    <w:rsid w:val="004E6DF9"/>
    <w:rsid w:val="004F20EB"/>
    <w:rsid w:val="004F32CA"/>
    <w:rsid w:val="00504AD6"/>
    <w:rsid w:val="00507CDB"/>
    <w:rsid w:val="00511FF8"/>
    <w:rsid w:val="00515D7E"/>
    <w:rsid w:val="005173C9"/>
    <w:rsid w:val="00520941"/>
    <w:rsid w:val="005220AA"/>
    <w:rsid w:val="00522E55"/>
    <w:rsid w:val="005252A0"/>
    <w:rsid w:val="005265DE"/>
    <w:rsid w:val="005409E3"/>
    <w:rsid w:val="0054143F"/>
    <w:rsid w:val="0054154B"/>
    <w:rsid w:val="005429B4"/>
    <w:rsid w:val="005430AF"/>
    <w:rsid w:val="00543ED6"/>
    <w:rsid w:val="005469DB"/>
    <w:rsid w:val="005526F7"/>
    <w:rsid w:val="00554B16"/>
    <w:rsid w:val="00554BF8"/>
    <w:rsid w:val="00554D82"/>
    <w:rsid w:val="0055505B"/>
    <w:rsid w:val="005551AA"/>
    <w:rsid w:val="00560B5A"/>
    <w:rsid w:val="005611C4"/>
    <w:rsid w:val="00562FAF"/>
    <w:rsid w:val="0056530B"/>
    <w:rsid w:val="00565B97"/>
    <w:rsid w:val="005677D4"/>
    <w:rsid w:val="00570075"/>
    <w:rsid w:val="00577419"/>
    <w:rsid w:val="00580FAE"/>
    <w:rsid w:val="00581F05"/>
    <w:rsid w:val="005839F1"/>
    <w:rsid w:val="00586BE6"/>
    <w:rsid w:val="00591D6C"/>
    <w:rsid w:val="005A504B"/>
    <w:rsid w:val="005A6055"/>
    <w:rsid w:val="005B5C7F"/>
    <w:rsid w:val="005B6C70"/>
    <w:rsid w:val="005C11EE"/>
    <w:rsid w:val="005C338B"/>
    <w:rsid w:val="005C55B2"/>
    <w:rsid w:val="005C6703"/>
    <w:rsid w:val="005E3913"/>
    <w:rsid w:val="005E70EF"/>
    <w:rsid w:val="005F1444"/>
    <w:rsid w:val="005F62DF"/>
    <w:rsid w:val="005F7FFE"/>
    <w:rsid w:val="006036C1"/>
    <w:rsid w:val="00615406"/>
    <w:rsid w:val="00620682"/>
    <w:rsid w:val="00624C96"/>
    <w:rsid w:val="00627825"/>
    <w:rsid w:val="00633750"/>
    <w:rsid w:val="00640616"/>
    <w:rsid w:val="0064077F"/>
    <w:rsid w:val="00642604"/>
    <w:rsid w:val="0064430A"/>
    <w:rsid w:val="00646989"/>
    <w:rsid w:val="00650D81"/>
    <w:rsid w:val="00650E1A"/>
    <w:rsid w:val="006532A3"/>
    <w:rsid w:val="00653A9E"/>
    <w:rsid w:val="006559EB"/>
    <w:rsid w:val="00663850"/>
    <w:rsid w:val="006665B3"/>
    <w:rsid w:val="006757B8"/>
    <w:rsid w:val="00675879"/>
    <w:rsid w:val="00676152"/>
    <w:rsid w:val="0067662E"/>
    <w:rsid w:val="00676CB5"/>
    <w:rsid w:val="00684742"/>
    <w:rsid w:val="006858A4"/>
    <w:rsid w:val="00691BD6"/>
    <w:rsid w:val="006920A1"/>
    <w:rsid w:val="006923BD"/>
    <w:rsid w:val="006948EC"/>
    <w:rsid w:val="00695EAB"/>
    <w:rsid w:val="006963A3"/>
    <w:rsid w:val="006A27AA"/>
    <w:rsid w:val="006A2952"/>
    <w:rsid w:val="006A6AC8"/>
    <w:rsid w:val="006B42A9"/>
    <w:rsid w:val="006C1554"/>
    <w:rsid w:val="006C1E88"/>
    <w:rsid w:val="006C32D8"/>
    <w:rsid w:val="006D102E"/>
    <w:rsid w:val="006D1564"/>
    <w:rsid w:val="006E2DBD"/>
    <w:rsid w:val="006E36D2"/>
    <w:rsid w:val="006E7E0B"/>
    <w:rsid w:val="006F1D08"/>
    <w:rsid w:val="00706EF5"/>
    <w:rsid w:val="00720FE5"/>
    <w:rsid w:val="007269E6"/>
    <w:rsid w:val="00727482"/>
    <w:rsid w:val="007310E6"/>
    <w:rsid w:val="00736BBB"/>
    <w:rsid w:val="007420DD"/>
    <w:rsid w:val="00742AE2"/>
    <w:rsid w:val="0074683F"/>
    <w:rsid w:val="00746AD9"/>
    <w:rsid w:val="007508D0"/>
    <w:rsid w:val="00750912"/>
    <w:rsid w:val="00751DFC"/>
    <w:rsid w:val="00772678"/>
    <w:rsid w:val="007749DE"/>
    <w:rsid w:val="007806CD"/>
    <w:rsid w:val="007828F5"/>
    <w:rsid w:val="00791806"/>
    <w:rsid w:val="00792CF6"/>
    <w:rsid w:val="00792DBD"/>
    <w:rsid w:val="00794A59"/>
    <w:rsid w:val="007965AD"/>
    <w:rsid w:val="007C02D3"/>
    <w:rsid w:val="007C3708"/>
    <w:rsid w:val="007C6288"/>
    <w:rsid w:val="007E4C1F"/>
    <w:rsid w:val="007E4EED"/>
    <w:rsid w:val="007E5826"/>
    <w:rsid w:val="008036EC"/>
    <w:rsid w:val="00806F0D"/>
    <w:rsid w:val="00812B23"/>
    <w:rsid w:val="00823FD7"/>
    <w:rsid w:val="008246E3"/>
    <w:rsid w:val="00824E4D"/>
    <w:rsid w:val="0082718F"/>
    <w:rsid w:val="008311B7"/>
    <w:rsid w:val="00836513"/>
    <w:rsid w:val="008460FA"/>
    <w:rsid w:val="0084737C"/>
    <w:rsid w:val="00847FBF"/>
    <w:rsid w:val="00852549"/>
    <w:rsid w:val="00853D24"/>
    <w:rsid w:val="00855830"/>
    <w:rsid w:val="00861AF5"/>
    <w:rsid w:val="00867224"/>
    <w:rsid w:val="008773BF"/>
    <w:rsid w:val="00877B49"/>
    <w:rsid w:val="00894749"/>
    <w:rsid w:val="008A2FCC"/>
    <w:rsid w:val="008A499A"/>
    <w:rsid w:val="008A4D20"/>
    <w:rsid w:val="008B204D"/>
    <w:rsid w:val="008B49B2"/>
    <w:rsid w:val="008B6408"/>
    <w:rsid w:val="008C033A"/>
    <w:rsid w:val="008C044B"/>
    <w:rsid w:val="008C2A25"/>
    <w:rsid w:val="008C2A8D"/>
    <w:rsid w:val="008C3B23"/>
    <w:rsid w:val="008D18E1"/>
    <w:rsid w:val="008D6620"/>
    <w:rsid w:val="008D717A"/>
    <w:rsid w:val="008E6D23"/>
    <w:rsid w:val="008E79BE"/>
    <w:rsid w:val="008F0C13"/>
    <w:rsid w:val="008F1089"/>
    <w:rsid w:val="008F377B"/>
    <w:rsid w:val="00901145"/>
    <w:rsid w:val="009024C9"/>
    <w:rsid w:val="00907CE5"/>
    <w:rsid w:val="0091513F"/>
    <w:rsid w:val="0091783C"/>
    <w:rsid w:val="00925527"/>
    <w:rsid w:val="0092709C"/>
    <w:rsid w:val="00931520"/>
    <w:rsid w:val="009318AB"/>
    <w:rsid w:val="0093261F"/>
    <w:rsid w:val="009429A1"/>
    <w:rsid w:val="00943BDB"/>
    <w:rsid w:val="00945664"/>
    <w:rsid w:val="00946329"/>
    <w:rsid w:val="0094672E"/>
    <w:rsid w:val="00952416"/>
    <w:rsid w:val="009551A5"/>
    <w:rsid w:val="00961BA8"/>
    <w:rsid w:val="00971B9B"/>
    <w:rsid w:val="009720A5"/>
    <w:rsid w:val="00973E10"/>
    <w:rsid w:val="00974C4A"/>
    <w:rsid w:val="00995941"/>
    <w:rsid w:val="009A1BAB"/>
    <w:rsid w:val="009A37A6"/>
    <w:rsid w:val="009A4BE0"/>
    <w:rsid w:val="009B0478"/>
    <w:rsid w:val="009B0AA6"/>
    <w:rsid w:val="009B6142"/>
    <w:rsid w:val="009C00B3"/>
    <w:rsid w:val="009C5D93"/>
    <w:rsid w:val="009D43AF"/>
    <w:rsid w:val="009E0D36"/>
    <w:rsid w:val="009E2AC9"/>
    <w:rsid w:val="009F5AB7"/>
    <w:rsid w:val="00A01006"/>
    <w:rsid w:val="00A01154"/>
    <w:rsid w:val="00A1065A"/>
    <w:rsid w:val="00A1142A"/>
    <w:rsid w:val="00A13FF2"/>
    <w:rsid w:val="00A17ED3"/>
    <w:rsid w:val="00A20D24"/>
    <w:rsid w:val="00A27F7B"/>
    <w:rsid w:val="00A31811"/>
    <w:rsid w:val="00A32DAD"/>
    <w:rsid w:val="00A36E35"/>
    <w:rsid w:val="00A51FF5"/>
    <w:rsid w:val="00A6092A"/>
    <w:rsid w:val="00A64C61"/>
    <w:rsid w:val="00A71C58"/>
    <w:rsid w:val="00A74BC2"/>
    <w:rsid w:val="00A80AEB"/>
    <w:rsid w:val="00A82C89"/>
    <w:rsid w:val="00A867BE"/>
    <w:rsid w:val="00A904A7"/>
    <w:rsid w:val="00A91685"/>
    <w:rsid w:val="00A94DA1"/>
    <w:rsid w:val="00A9639F"/>
    <w:rsid w:val="00AA27E9"/>
    <w:rsid w:val="00AA72FB"/>
    <w:rsid w:val="00AC31B2"/>
    <w:rsid w:val="00AC3F0D"/>
    <w:rsid w:val="00AC6542"/>
    <w:rsid w:val="00AD04B4"/>
    <w:rsid w:val="00AD4E90"/>
    <w:rsid w:val="00AD7F34"/>
    <w:rsid w:val="00AE3D74"/>
    <w:rsid w:val="00AE5CD1"/>
    <w:rsid w:val="00AE738B"/>
    <w:rsid w:val="00AF05CA"/>
    <w:rsid w:val="00B14D11"/>
    <w:rsid w:val="00B2094D"/>
    <w:rsid w:val="00B20BA9"/>
    <w:rsid w:val="00B20CCC"/>
    <w:rsid w:val="00B22C54"/>
    <w:rsid w:val="00B22E86"/>
    <w:rsid w:val="00B33885"/>
    <w:rsid w:val="00B347BF"/>
    <w:rsid w:val="00B348EA"/>
    <w:rsid w:val="00B40597"/>
    <w:rsid w:val="00B42764"/>
    <w:rsid w:val="00B472A2"/>
    <w:rsid w:val="00B523E3"/>
    <w:rsid w:val="00B53F4B"/>
    <w:rsid w:val="00B54D4D"/>
    <w:rsid w:val="00B6488E"/>
    <w:rsid w:val="00B703CD"/>
    <w:rsid w:val="00B7365F"/>
    <w:rsid w:val="00B94118"/>
    <w:rsid w:val="00B969BD"/>
    <w:rsid w:val="00B976B9"/>
    <w:rsid w:val="00BA1393"/>
    <w:rsid w:val="00BA3094"/>
    <w:rsid w:val="00BA5B90"/>
    <w:rsid w:val="00BA72BB"/>
    <w:rsid w:val="00BB7235"/>
    <w:rsid w:val="00BC3E1E"/>
    <w:rsid w:val="00BC3F76"/>
    <w:rsid w:val="00BC484B"/>
    <w:rsid w:val="00BD0837"/>
    <w:rsid w:val="00BD3558"/>
    <w:rsid w:val="00BD6C3A"/>
    <w:rsid w:val="00BE0754"/>
    <w:rsid w:val="00BE2C95"/>
    <w:rsid w:val="00BF2D77"/>
    <w:rsid w:val="00C03665"/>
    <w:rsid w:val="00C06347"/>
    <w:rsid w:val="00C11431"/>
    <w:rsid w:val="00C122F6"/>
    <w:rsid w:val="00C14564"/>
    <w:rsid w:val="00C1792E"/>
    <w:rsid w:val="00C214FB"/>
    <w:rsid w:val="00C23AC6"/>
    <w:rsid w:val="00C26A95"/>
    <w:rsid w:val="00C27F6F"/>
    <w:rsid w:val="00C3271A"/>
    <w:rsid w:val="00C34043"/>
    <w:rsid w:val="00C36398"/>
    <w:rsid w:val="00C3641D"/>
    <w:rsid w:val="00C407A9"/>
    <w:rsid w:val="00C41556"/>
    <w:rsid w:val="00C435FA"/>
    <w:rsid w:val="00C4561D"/>
    <w:rsid w:val="00C466E7"/>
    <w:rsid w:val="00C46989"/>
    <w:rsid w:val="00C477DC"/>
    <w:rsid w:val="00C500A9"/>
    <w:rsid w:val="00C518FE"/>
    <w:rsid w:val="00C75742"/>
    <w:rsid w:val="00C82C7C"/>
    <w:rsid w:val="00C85588"/>
    <w:rsid w:val="00C85738"/>
    <w:rsid w:val="00C90F2D"/>
    <w:rsid w:val="00C9467D"/>
    <w:rsid w:val="00CA0BCC"/>
    <w:rsid w:val="00CA1C6E"/>
    <w:rsid w:val="00CA324E"/>
    <w:rsid w:val="00CA3A4D"/>
    <w:rsid w:val="00CA4EF4"/>
    <w:rsid w:val="00CB7EEB"/>
    <w:rsid w:val="00CC0AB6"/>
    <w:rsid w:val="00CD1836"/>
    <w:rsid w:val="00CD4835"/>
    <w:rsid w:val="00CE45BB"/>
    <w:rsid w:val="00D00B08"/>
    <w:rsid w:val="00D042E6"/>
    <w:rsid w:val="00D123F7"/>
    <w:rsid w:val="00D13086"/>
    <w:rsid w:val="00D13791"/>
    <w:rsid w:val="00D14E60"/>
    <w:rsid w:val="00D36B38"/>
    <w:rsid w:val="00D43B72"/>
    <w:rsid w:val="00D45D96"/>
    <w:rsid w:val="00D4686C"/>
    <w:rsid w:val="00D54C2D"/>
    <w:rsid w:val="00D6122C"/>
    <w:rsid w:val="00D64370"/>
    <w:rsid w:val="00D668D3"/>
    <w:rsid w:val="00D716D5"/>
    <w:rsid w:val="00D918ED"/>
    <w:rsid w:val="00D955C9"/>
    <w:rsid w:val="00D96604"/>
    <w:rsid w:val="00DA2A82"/>
    <w:rsid w:val="00DA2DB1"/>
    <w:rsid w:val="00DA355B"/>
    <w:rsid w:val="00DA5DDC"/>
    <w:rsid w:val="00DA6534"/>
    <w:rsid w:val="00DD27CB"/>
    <w:rsid w:val="00DD2C74"/>
    <w:rsid w:val="00DE502D"/>
    <w:rsid w:val="00DF3DF4"/>
    <w:rsid w:val="00DF4B7B"/>
    <w:rsid w:val="00E12B56"/>
    <w:rsid w:val="00E13645"/>
    <w:rsid w:val="00E14BFA"/>
    <w:rsid w:val="00E15D8F"/>
    <w:rsid w:val="00E165CB"/>
    <w:rsid w:val="00E1744E"/>
    <w:rsid w:val="00E20835"/>
    <w:rsid w:val="00E34A07"/>
    <w:rsid w:val="00E3689B"/>
    <w:rsid w:val="00E372EC"/>
    <w:rsid w:val="00E403C6"/>
    <w:rsid w:val="00E41FFA"/>
    <w:rsid w:val="00E440EB"/>
    <w:rsid w:val="00E4727A"/>
    <w:rsid w:val="00E5633F"/>
    <w:rsid w:val="00E71E35"/>
    <w:rsid w:val="00E756D2"/>
    <w:rsid w:val="00E75877"/>
    <w:rsid w:val="00E81ACE"/>
    <w:rsid w:val="00EA058A"/>
    <w:rsid w:val="00EA171F"/>
    <w:rsid w:val="00EA1ACF"/>
    <w:rsid w:val="00EA648C"/>
    <w:rsid w:val="00EB37EF"/>
    <w:rsid w:val="00EB5CA4"/>
    <w:rsid w:val="00EB68FB"/>
    <w:rsid w:val="00EB7003"/>
    <w:rsid w:val="00EB73CD"/>
    <w:rsid w:val="00EC1312"/>
    <w:rsid w:val="00EC333D"/>
    <w:rsid w:val="00ED057E"/>
    <w:rsid w:val="00ED0AC2"/>
    <w:rsid w:val="00ED2D02"/>
    <w:rsid w:val="00EF0310"/>
    <w:rsid w:val="00EF1893"/>
    <w:rsid w:val="00EF3A84"/>
    <w:rsid w:val="00F0137C"/>
    <w:rsid w:val="00F02180"/>
    <w:rsid w:val="00F036B0"/>
    <w:rsid w:val="00F04027"/>
    <w:rsid w:val="00F07C21"/>
    <w:rsid w:val="00F116D2"/>
    <w:rsid w:val="00F1562E"/>
    <w:rsid w:val="00F22BF3"/>
    <w:rsid w:val="00F22C28"/>
    <w:rsid w:val="00F23D53"/>
    <w:rsid w:val="00F23EE7"/>
    <w:rsid w:val="00F26EB7"/>
    <w:rsid w:val="00F372E7"/>
    <w:rsid w:val="00F435CD"/>
    <w:rsid w:val="00F45581"/>
    <w:rsid w:val="00F45676"/>
    <w:rsid w:val="00F531B1"/>
    <w:rsid w:val="00F5471E"/>
    <w:rsid w:val="00F617FD"/>
    <w:rsid w:val="00F618B1"/>
    <w:rsid w:val="00F633CF"/>
    <w:rsid w:val="00F64A3A"/>
    <w:rsid w:val="00F664E6"/>
    <w:rsid w:val="00F66888"/>
    <w:rsid w:val="00F72680"/>
    <w:rsid w:val="00F72C72"/>
    <w:rsid w:val="00F739D6"/>
    <w:rsid w:val="00F742E1"/>
    <w:rsid w:val="00F805EC"/>
    <w:rsid w:val="00F80BFE"/>
    <w:rsid w:val="00F846BB"/>
    <w:rsid w:val="00F9133A"/>
    <w:rsid w:val="00F914BC"/>
    <w:rsid w:val="00FA2605"/>
    <w:rsid w:val="00FA4ECB"/>
    <w:rsid w:val="00FA6E20"/>
    <w:rsid w:val="00FB46DF"/>
    <w:rsid w:val="00FC1B87"/>
    <w:rsid w:val="00FC22E6"/>
    <w:rsid w:val="00FC2839"/>
    <w:rsid w:val="00FC3128"/>
    <w:rsid w:val="00FC620F"/>
    <w:rsid w:val="00FD1227"/>
    <w:rsid w:val="00FE21B4"/>
    <w:rsid w:val="00FE35E0"/>
    <w:rsid w:val="00FE37D5"/>
    <w:rsid w:val="00FE6DD0"/>
    <w:rsid w:val="00FE76EA"/>
    <w:rsid w:val="00FF0004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8A4"/>
    <w:pPr>
      <w:keepNext/>
      <w:tabs>
        <w:tab w:val="num" w:pos="1320"/>
      </w:tabs>
      <w:suppressAutoHyphens/>
      <w:ind w:left="1320" w:hanging="1140"/>
      <w:jc w:val="both"/>
      <w:outlineLvl w:val="1"/>
    </w:pPr>
    <w:rPr>
      <w:rFonts w:ascii="Arial" w:hAnsi="Arial" w:cs="Arial"/>
      <w:b/>
      <w:color w:val="auto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620F"/>
    <w:rPr>
      <w:color w:val="333399"/>
      <w:u w:val="single"/>
    </w:rPr>
  </w:style>
  <w:style w:type="character" w:customStyle="1" w:styleId="s0">
    <w:name w:val="s0"/>
    <w:basedOn w:val="a0"/>
    <w:rsid w:val="00FC62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FC620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FC620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653A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4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47EBE"/>
    <w:rPr>
      <w:b/>
      <w:bCs/>
    </w:rPr>
  </w:style>
  <w:style w:type="paragraph" w:styleId="aa">
    <w:name w:val="Normal (Web)"/>
    <w:basedOn w:val="a"/>
    <w:uiPriority w:val="99"/>
    <w:unhideWhenUsed/>
    <w:rsid w:val="008C044B"/>
    <w:pPr>
      <w:spacing w:before="100" w:beforeAutospacing="1" w:after="100" w:afterAutospacing="1"/>
    </w:pPr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A51F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F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F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F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FF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8A4"/>
    <w:rPr>
      <w:rFonts w:ascii="Arial" w:eastAsia="Times New Roman" w:hAnsi="Arial" w:cs="Arial"/>
      <w:b/>
      <w:szCs w:val="20"/>
      <w:lang w:eastAsia="ar-SA"/>
    </w:rPr>
  </w:style>
  <w:style w:type="paragraph" w:customStyle="1" w:styleId="21">
    <w:name w:val="Основной текст с отступом 21"/>
    <w:basedOn w:val="a"/>
    <w:rsid w:val="001A28A4"/>
    <w:pPr>
      <w:suppressAutoHyphens/>
      <w:spacing w:line="360" w:lineRule="auto"/>
      <w:ind w:left="709"/>
      <w:jc w:val="both"/>
    </w:pPr>
    <w:rPr>
      <w:rFonts w:ascii="Arial" w:hAnsi="Arial" w:cs="Arial"/>
      <w:color w:val="auto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3910-EEE6-48A9-B593-32AB2EEB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Aiganim</dc:creator>
  <cp:lastModifiedBy>g.urazalieva</cp:lastModifiedBy>
  <cp:revision>2</cp:revision>
  <cp:lastPrinted>2019-01-29T04:08:00Z</cp:lastPrinted>
  <dcterms:created xsi:type="dcterms:W3CDTF">2019-01-22T05:53:00Z</dcterms:created>
  <dcterms:modified xsi:type="dcterms:W3CDTF">2019-01-22T05:53:00Z</dcterms:modified>
</cp:coreProperties>
</file>